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51BF8" w14:textId="4336D403" w:rsidR="008F3283" w:rsidRPr="00CA65F5" w:rsidRDefault="00946496" w:rsidP="00690F53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CA65F5">
        <w:rPr>
          <w:rFonts w:eastAsiaTheme="minorHAnsi" w:cs="Arial"/>
          <w:b/>
          <w:bCs/>
          <w:sz w:val="24"/>
          <w:szCs w:val="24"/>
          <w:lang w:val="en-US"/>
        </w:rPr>
        <w:t>3GPP TSG RAN WG</w:t>
      </w:r>
      <w:r w:rsidR="00FD38C1">
        <w:rPr>
          <w:rFonts w:eastAsiaTheme="minorHAnsi" w:cs="Arial"/>
          <w:b/>
          <w:bCs/>
          <w:sz w:val="24"/>
          <w:szCs w:val="24"/>
          <w:lang w:val="en-US"/>
        </w:rPr>
        <w:t>2</w:t>
      </w:r>
      <w:r w:rsidRPr="00CA65F5">
        <w:rPr>
          <w:rFonts w:eastAsiaTheme="minorHAnsi" w:cs="Arial"/>
          <w:b/>
          <w:bCs/>
          <w:sz w:val="24"/>
          <w:szCs w:val="24"/>
          <w:lang w:val="en-US"/>
        </w:rPr>
        <w:t xml:space="preserve"> #</w:t>
      </w:r>
      <w:r w:rsidR="00375359" w:rsidRPr="00CA65F5">
        <w:rPr>
          <w:rFonts w:eastAsiaTheme="minorHAnsi" w:cs="Arial"/>
          <w:b/>
          <w:bCs/>
          <w:sz w:val="24"/>
          <w:szCs w:val="24"/>
          <w:lang w:val="en-US"/>
        </w:rPr>
        <w:t>1</w:t>
      </w:r>
      <w:r w:rsidR="00FD38C1">
        <w:rPr>
          <w:rFonts w:eastAsiaTheme="minorHAnsi" w:cs="Arial"/>
          <w:b/>
          <w:bCs/>
          <w:sz w:val="24"/>
          <w:szCs w:val="24"/>
          <w:lang w:val="en-US"/>
        </w:rPr>
        <w:t>1</w:t>
      </w:r>
      <w:r w:rsidR="000D40DC">
        <w:rPr>
          <w:rFonts w:eastAsiaTheme="minorHAnsi" w:cs="Arial"/>
          <w:b/>
          <w:bCs/>
          <w:sz w:val="24"/>
          <w:szCs w:val="24"/>
          <w:lang w:val="en-US"/>
        </w:rPr>
        <w:t>6</w:t>
      </w:r>
      <w:r w:rsidR="007201FF">
        <w:rPr>
          <w:rFonts w:eastAsiaTheme="minorHAnsi" w:cs="Arial"/>
          <w:b/>
          <w:bCs/>
          <w:sz w:val="24"/>
          <w:szCs w:val="24"/>
          <w:lang w:val="en-US"/>
        </w:rPr>
        <w:t>bis</w:t>
      </w:r>
      <w:r w:rsidR="00CB78A7" w:rsidRPr="00CA65F5">
        <w:rPr>
          <w:rFonts w:eastAsiaTheme="minorHAnsi" w:cs="Arial"/>
          <w:b/>
          <w:bCs/>
          <w:sz w:val="24"/>
          <w:szCs w:val="24"/>
          <w:lang w:val="en-US"/>
        </w:rPr>
        <w:t>-e</w:t>
      </w:r>
      <w:r w:rsidR="008F3283" w:rsidRPr="00CA65F5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</w:t>
      </w:r>
      <w:r w:rsidR="00C52630">
        <w:rPr>
          <w:rFonts w:eastAsiaTheme="minorHAnsi" w:cs="Arial"/>
          <w:b/>
          <w:bCs/>
          <w:sz w:val="24"/>
          <w:szCs w:val="24"/>
          <w:lang w:val="en-US"/>
        </w:rPr>
        <w:t xml:space="preserve">     </w:t>
      </w:r>
      <w:r w:rsidR="00BE0C64" w:rsidRPr="00BE0C64">
        <w:rPr>
          <w:rFonts w:eastAsiaTheme="minorHAnsi" w:cs="Arial"/>
          <w:b/>
          <w:bCs/>
          <w:sz w:val="24"/>
          <w:szCs w:val="24"/>
          <w:lang w:val="en-US"/>
        </w:rPr>
        <w:t>R2-2201545</w:t>
      </w:r>
    </w:p>
    <w:p w14:paraId="0EEE9A19" w14:textId="0949E2EC" w:rsidR="00E418BE" w:rsidRDefault="000F3707" w:rsidP="00E418BE">
      <w:pPr>
        <w:pStyle w:val="CRCoverPage"/>
        <w:tabs>
          <w:tab w:val="left" w:pos="1980"/>
        </w:tabs>
        <w:spacing w:after="0"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>
        <w:rPr>
          <w:rFonts w:eastAsiaTheme="minorEastAsia" w:cs="Arial"/>
          <w:b/>
          <w:bCs/>
          <w:sz w:val="24"/>
          <w:szCs w:val="22"/>
          <w:lang w:val="en-US" w:eastAsia="ko-KR"/>
        </w:rPr>
        <w:t>Online</w:t>
      </w:r>
      <w:r w:rsidR="00E418BE"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 w:rsidR="007201FF">
        <w:rPr>
          <w:rFonts w:eastAsiaTheme="minorEastAsia" w:cs="Arial"/>
          <w:b/>
          <w:bCs/>
          <w:sz w:val="24"/>
          <w:szCs w:val="24"/>
          <w:lang w:val="en-US" w:eastAsia="ko-KR"/>
        </w:rPr>
        <w:t>17</w:t>
      </w:r>
      <w:r w:rsidR="007201FF" w:rsidRPr="007201FF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 w:rsidR="007201FF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– 25</w:t>
      </w:r>
      <w:r w:rsidR="007201FF" w:rsidRPr="007201FF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 w:rsidR="007201FF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</w:t>
      </w:r>
      <w:proofErr w:type="gramStart"/>
      <w:r w:rsidR="007201FF">
        <w:rPr>
          <w:rFonts w:eastAsiaTheme="minorEastAsia" w:cs="Arial"/>
          <w:b/>
          <w:bCs/>
          <w:sz w:val="24"/>
          <w:szCs w:val="24"/>
          <w:lang w:val="en-US" w:eastAsia="ko-KR"/>
        </w:rPr>
        <w:t>January</w:t>
      </w:r>
      <w:r w:rsidR="00E418BE">
        <w:rPr>
          <w:rFonts w:eastAsiaTheme="minorEastAsia" w:cs="Arial"/>
          <w:b/>
          <w:bCs/>
          <w:sz w:val="24"/>
          <w:szCs w:val="24"/>
          <w:lang w:val="en-US" w:eastAsia="ko-KR"/>
        </w:rPr>
        <w:t>,</w:t>
      </w:r>
      <w:proofErr w:type="gramEnd"/>
      <w:r w:rsidR="00E418BE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</w:t>
      </w:r>
      <w:r w:rsidR="00E418BE"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>202</w:t>
      </w:r>
      <w:r w:rsidR="007201FF">
        <w:rPr>
          <w:rFonts w:eastAsiaTheme="minorEastAsia" w:cs="Arial"/>
          <w:b/>
          <w:bCs/>
          <w:sz w:val="24"/>
          <w:szCs w:val="24"/>
          <w:lang w:val="en-US" w:eastAsia="ko-KR"/>
        </w:rPr>
        <w:t>2</w:t>
      </w:r>
    </w:p>
    <w:p w14:paraId="2ADD00D6" w14:textId="77777777" w:rsidR="00690F53" w:rsidRDefault="00690F53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6FA141D4" w14:textId="57832F24" w:rsidR="00FA20F7" w:rsidRPr="00CA65F5" w:rsidRDefault="00FA20F7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D03B38" w:rsidRPr="00D03B38">
        <w:rPr>
          <w:rFonts w:cs="Arial"/>
          <w:b/>
          <w:bCs/>
          <w:sz w:val="24"/>
          <w:szCs w:val="24"/>
          <w:lang w:val="en-US"/>
        </w:rPr>
        <w:t>8.10.</w:t>
      </w:r>
      <w:r w:rsidR="007201FF">
        <w:rPr>
          <w:rFonts w:cs="Arial"/>
          <w:b/>
          <w:bCs/>
          <w:sz w:val="24"/>
          <w:szCs w:val="24"/>
          <w:lang w:val="en-US"/>
        </w:rPr>
        <w:t>4</w:t>
      </w:r>
    </w:p>
    <w:p w14:paraId="186753AF" w14:textId="13E55685" w:rsidR="00FA20F7" w:rsidRPr="00CA65F5" w:rsidRDefault="0092027E" w:rsidP="00690F53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 w:rsidR="00C66296">
        <w:rPr>
          <w:rFonts w:ascii="Arial" w:hAnsi="Arial" w:cs="Arial"/>
          <w:b/>
          <w:bCs/>
          <w:sz w:val="24"/>
          <w:szCs w:val="24"/>
        </w:rPr>
        <w:t>,</w:t>
      </w:r>
      <w:r w:rsidR="00E17A3B" w:rsidRPr="00CA65F5">
        <w:rPr>
          <w:rFonts w:ascii="Arial" w:hAnsi="Arial" w:cs="Arial"/>
          <w:b/>
          <w:bCs/>
          <w:sz w:val="24"/>
          <w:szCs w:val="24"/>
        </w:rPr>
        <w:t xml:space="preserve"> </w:t>
      </w:r>
      <w:r w:rsidR="001E0E46" w:rsidRPr="00CA65F5">
        <w:rPr>
          <w:rFonts w:ascii="Arial" w:hAnsi="Arial" w:cs="Arial"/>
          <w:b/>
          <w:bCs/>
          <w:sz w:val="24"/>
          <w:szCs w:val="24"/>
        </w:rPr>
        <w:t>Inc.</w:t>
      </w:r>
    </w:p>
    <w:p w14:paraId="4F02292E" w14:textId="4794E648" w:rsidR="00FA20F7" w:rsidRPr="00CA65F5" w:rsidRDefault="00FA20F7" w:rsidP="00690F5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CB55F5">
        <w:rPr>
          <w:rFonts w:ascii="Arial" w:hAnsi="Arial" w:cs="Arial"/>
          <w:b/>
          <w:bCs/>
          <w:sz w:val="24"/>
          <w:szCs w:val="24"/>
        </w:rPr>
        <w:t>L2 buffer calculation</w:t>
      </w:r>
      <w:r w:rsidR="00AD170B">
        <w:rPr>
          <w:rFonts w:ascii="Arial" w:hAnsi="Arial" w:cs="Arial"/>
          <w:b/>
          <w:bCs/>
          <w:sz w:val="24"/>
          <w:szCs w:val="24"/>
        </w:rPr>
        <w:t xml:space="preserve"> and QoS requirement</w:t>
      </w:r>
    </w:p>
    <w:p w14:paraId="20F2A3ED" w14:textId="6E198039" w:rsidR="00FA20F7" w:rsidRPr="003630F9" w:rsidRDefault="00A51E32" w:rsidP="00690F5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6EB0C2BD" w14:textId="32E89812" w:rsidR="000F3707" w:rsidRDefault="000F3707" w:rsidP="000F3707">
      <w:pPr>
        <w:pStyle w:val="Heading1"/>
        <w:pBdr>
          <w:top w:val="single" w:sz="12" w:space="5" w:color="auto"/>
        </w:pBdr>
        <w:rPr>
          <w:rFonts w:cs="Arial"/>
        </w:rPr>
      </w:pPr>
      <w:r>
        <w:rPr>
          <w:rFonts w:cs="Arial"/>
        </w:rPr>
        <w:t>Introduction</w:t>
      </w:r>
    </w:p>
    <w:p w14:paraId="0F235295" w14:textId="77777777" w:rsidR="00B546EF" w:rsidRDefault="00F0627C" w:rsidP="00836566">
      <w:r>
        <w:t xml:space="preserve">An initial discussion on UE capabilities has taken place </w:t>
      </w:r>
      <w:r>
        <w:fldChar w:fldCharType="begin"/>
      </w:r>
      <w:r>
        <w:instrText xml:space="preserve"> REF _Ref92372137 \r \h </w:instrText>
      </w:r>
      <w:r>
        <w:fldChar w:fldCharType="separate"/>
      </w:r>
      <w:r>
        <w:t>[2]</w:t>
      </w:r>
      <w:r>
        <w:fldChar w:fldCharType="end"/>
      </w:r>
      <w:r w:rsidR="00FE04BC">
        <w:t xml:space="preserve">, however one issue not covered is the impact to L2 buffer size. </w:t>
      </w:r>
    </w:p>
    <w:p w14:paraId="4C444EF7" w14:textId="77777777" w:rsidR="00B546EF" w:rsidRDefault="00B546EF" w:rsidP="00836566"/>
    <w:p w14:paraId="74C4E221" w14:textId="24DA217C" w:rsidR="00D85858" w:rsidRDefault="00FE04BC" w:rsidP="00836566">
      <w:r>
        <w:t xml:space="preserve">The UE capability specification </w:t>
      </w:r>
      <w:r w:rsidR="00F0627C">
        <w:fldChar w:fldCharType="begin"/>
      </w:r>
      <w:r w:rsidR="00F0627C">
        <w:instrText xml:space="preserve"> REF _Ref85727112 \r \h </w:instrText>
      </w:r>
      <w:r w:rsidR="00F0627C">
        <w:fldChar w:fldCharType="separate"/>
      </w:r>
      <w:r w:rsidR="00F0627C">
        <w:t>[1]</w:t>
      </w:r>
      <w:r w:rsidR="00F0627C">
        <w:fldChar w:fldCharType="end"/>
      </w:r>
      <w:r>
        <w:t xml:space="preserve"> </w:t>
      </w:r>
      <w:r w:rsidR="004D7F71">
        <w:t>specifies</w:t>
      </w:r>
      <w:r>
        <w:t xml:space="preserve"> L2 buffer size</w:t>
      </w:r>
      <w:r w:rsidR="00D85858">
        <w:t xml:space="preserve"> as a function of RTT, however current RTT values do not cover NTN scenarios. </w:t>
      </w:r>
    </w:p>
    <w:p w14:paraId="10483FD4" w14:textId="3EC560A9" w:rsidR="00113656" w:rsidRDefault="00113656" w:rsidP="00836566"/>
    <w:p w14:paraId="420D5CAE" w14:textId="1099A28E" w:rsidR="00313842" w:rsidRDefault="00113656" w:rsidP="00836566">
      <w:r>
        <w:t>In addition, the technical report</w:t>
      </w:r>
      <w:r w:rsidR="003F5F80">
        <w:t xml:space="preserve"> documenting the study on NR NTN </w:t>
      </w:r>
      <w:r w:rsidR="00313842">
        <w:fldChar w:fldCharType="begin"/>
      </w:r>
      <w:r w:rsidR="00313842">
        <w:instrText xml:space="preserve"> REF _Ref92372711 \r \h </w:instrText>
      </w:r>
      <w:r w:rsidR="00313842">
        <w:fldChar w:fldCharType="separate"/>
      </w:r>
      <w:r w:rsidR="00313842">
        <w:t>[3]</w:t>
      </w:r>
      <w:r w:rsidR="00313842">
        <w:fldChar w:fldCharType="end"/>
      </w:r>
      <w:r w:rsidR="00134942">
        <w:t xml:space="preserve"> </w:t>
      </w:r>
      <w:r w:rsidR="001E30A9">
        <w:t>provi</w:t>
      </w:r>
      <w:r w:rsidR="00313842">
        <w:t>d</w:t>
      </w:r>
      <w:r w:rsidR="001E30A9">
        <w:t xml:space="preserve">es </w:t>
      </w:r>
      <w:r w:rsidR="00313842">
        <w:t>a</w:t>
      </w:r>
      <w:r w:rsidR="001E30A9">
        <w:t xml:space="preserve"> recommendation from RAN1 to consider the impact to L2 buffer size in the work item phase</w:t>
      </w:r>
      <w:r w:rsidR="00313842">
        <w:t xml:space="preserve"> in section 9.1.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30A9" w14:paraId="5F0E42E1" w14:textId="77777777" w:rsidTr="001E30A9">
        <w:tc>
          <w:tcPr>
            <w:tcW w:w="9629" w:type="dxa"/>
          </w:tcPr>
          <w:p w14:paraId="5E8A6F65" w14:textId="77777777" w:rsidR="00313842" w:rsidRDefault="00313842" w:rsidP="00313842">
            <w:pPr>
              <w:rPr>
                <w:rFonts w:eastAsia="Times New Roman"/>
              </w:rPr>
            </w:pPr>
            <w:r>
              <w:t>In addition, the following topics should be discussed when specifications are developed:</w:t>
            </w:r>
          </w:p>
          <w:p w14:paraId="7FE04EDA" w14:textId="77777777" w:rsidR="00313842" w:rsidRDefault="00313842" w:rsidP="00313842">
            <w:pPr>
              <w:pStyle w:val="B1"/>
              <w:rPr>
                <w:lang w:eastAsia="ja-JP"/>
              </w:rPr>
            </w:pPr>
            <w:r>
              <w:t>●</w:t>
            </w:r>
            <w:r>
              <w:tab/>
            </w:r>
            <w:r>
              <w:rPr>
                <w:lang w:eastAsia="ja-JP"/>
              </w:rPr>
              <w:t>Beam management and BWP operation for NTN with frequency reuse.</w:t>
            </w:r>
          </w:p>
          <w:p w14:paraId="5B3E073E" w14:textId="77777777" w:rsidR="00313842" w:rsidRDefault="00313842" w:rsidP="00313842">
            <w:pPr>
              <w:pStyle w:val="B2"/>
              <w:rPr>
                <w:lang w:eastAsia="fr-FR"/>
              </w:rPr>
            </w:pPr>
            <w:r>
              <w:rPr>
                <w:lang w:eastAsia="fr-FR"/>
              </w:rPr>
              <w:t>-</w:t>
            </w:r>
            <w:r>
              <w:rPr>
                <w:lang w:eastAsia="fr-FR"/>
              </w:rPr>
              <w:tab/>
              <w:t>Including signalling of polarization mode</w:t>
            </w:r>
          </w:p>
          <w:p w14:paraId="75A8ADB6" w14:textId="77777777" w:rsidR="00313842" w:rsidRDefault="00313842" w:rsidP="00313842">
            <w:pPr>
              <w:pStyle w:val="B1"/>
              <w:rPr>
                <w:lang w:eastAsia="ja-JP"/>
              </w:rPr>
            </w:pPr>
            <w:r>
              <w:t>●</w:t>
            </w:r>
            <w:r>
              <w:tab/>
            </w:r>
            <w:r>
              <w:rPr>
                <w:lang w:eastAsia="ja-JP"/>
              </w:rPr>
              <w:t>Feeder link switch impact on physical layer procedures in case of LEO scenarios</w:t>
            </w:r>
          </w:p>
          <w:p w14:paraId="631D174D" w14:textId="77777777" w:rsidR="00313842" w:rsidRDefault="00313842" w:rsidP="00313842">
            <w:pPr>
              <w:pStyle w:val="B1"/>
              <w:rPr>
                <w:lang w:eastAsia="ja-JP"/>
              </w:rPr>
            </w:pPr>
            <w:r w:rsidRPr="00313842">
              <w:rPr>
                <w:highlight w:val="yellow"/>
              </w:rPr>
              <w:t>●</w:t>
            </w:r>
            <w:r w:rsidRPr="00313842">
              <w:rPr>
                <w:highlight w:val="yellow"/>
              </w:rPr>
              <w:tab/>
            </w:r>
            <w:r w:rsidRPr="00313842">
              <w:rPr>
                <w:highlight w:val="yellow"/>
                <w:lang w:eastAsia="ja-JP"/>
              </w:rPr>
              <w:t>Number of HARQ process with additional considerations such as HARQ feedback/buffer size and RLC ARQ feedback/buffer size in the case of LEO and GEO scenarios</w:t>
            </w:r>
          </w:p>
          <w:p w14:paraId="6E13CC4C" w14:textId="77777777" w:rsidR="00313842" w:rsidRDefault="00313842" w:rsidP="00313842">
            <w:pPr>
              <w:pStyle w:val="B1"/>
              <w:rPr>
                <w:lang w:eastAsia="ja-JP"/>
              </w:rPr>
            </w:pPr>
            <w:r>
              <w:t>●</w:t>
            </w:r>
            <w:r>
              <w:tab/>
            </w:r>
            <w:r>
              <w:rPr>
                <w:lang w:eastAsia="ja-JP"/>
              </w:rPr>
              <w:t>Support of enabling / disabling of HARQ feedback.</w:t>
            </w:r>
          </w:p>
          <w:p w14:paraId="1FCB8DDE" w14:textId="77777777" w:rsidR="001E30A9" w:rsidRDefault="001E30A9" w:rsidP="00836566"/>
        </w:tc>
      </w:tr>
    </w:tbl>
    <w:p w14:paraId="11CA5404" w14:textId="77777777" w:rsidR="001E30A9" w:rsidRDefault="001E30A9" w:rsidP="00836566"/>
    <w:p w14:paraId="3651A419" w14:textId="415D59EA" w:rsidR="00457196" w:rsidRDefault="00457196" w:rsidP="00836566">
      <w:r>
        <w:t xml:space="preserve">Thus far, no consideration has been given to the L2 buffer size except for the discussion paper in </w:t>
      </w:r>
      <w:r>
        <w:fldChar w:fldCharType="begin"/>
      </w:r>
      <w:r>
        <w:instrText xml:space="preserve"> REF _Ref92372694 \r \h </w:instrText>
      </w:r>
      <w:r>
        <w:fldChar w:fldCharType="separate"/>
      </w:r>
      <w:r>
        <w:t>[4]</w:t>
      </w:r>
      <w:r>
        <w:fldChar w:fldCharType="end"/>
      </w:r>
      <w:r>
        <w:t xml:space="preserve"> which was not treated in the last meeting.</w:t>
      </w:r>
    </w:p>
    <w:p w14:paraId="2AB97C2A" w14:textId="77777777" w:rsidR="00457196" w:rsidRDefault="00457196" w:rsidP="00836566"/>
    <w:p w14:paraId="37227278" w14:textId="2437E635" w:rsidR="00836566" w:rsidRDefault="00D85858" w:rsidP="00836566">
      <w:r>
        <w:t xml:space="preserve">This contribution raises the issue of L2 buffer size </w:t>
      </w:r>
      <w:r w:rsidR="00313842">
        <w:t>for consideration by RAN2</w:t>
      </w:r>
      <w:r w:rsidR="00457196">
        <w:t xml:space="preserve"> in the context of UE capability</w:t>
      </w:r>
      <w:r w:rsidR="00B94A3C">
        <w:t xml:space="preserve"> discussion and required changes to 38.306</w:t>
      </w:r>
      <w:r w:rsidR="0034122B">
        <w:t xml:space="preserve"> </w:t>
      </w:r>
      <w:r w:rsidR="0034122B">
        <w:fldChar w:fldCharType="begin"/>
      </w:r>
      <w:r w:rsidR="0034122B">
        <w:instrText xml:space="preserve"> REF _Ref85727112 \r \h </w:instrText>
      </w:r>
      <w:r w:rsidR="0034122B">
        <w:fldChar w:fldCharType="separate"/>
      </w:r>
      <w:r w:rsidR="0034122B">
        <w:t>[1]</w:t>
      </w:r>
      <w:r w:rsidR="0034122B">
        <w:fldChar w:fldCharType="end"/>
      </w:r>
      <w:r w:rsidR="00134942">
        <w:t xml:space="preserve">, and also highlights the </w:t>
      </w:r>
      <w:r w:rsidR="00FD24A6">
        <w:t>potential inability to meet QoS requirements defined in</w:t>
      </w:r>
      <w:r w:rsidR="0034122B">
        <w:t xml:space="preserve"> 23.501 </w:t>
      </w:r>
      <w:r w:rsidR="0034122B">
        <w:fldChar w:fldCharType="begin"/>
      </w:r>
      <w:r w:rsidR="0034122B">
        <w:instrText xml:space="preserve"> REF _Ref92373785 \r \h </w:instrText>
      </w:r>
      <w:r w:rsidR="0034122B">
        <w:fldChar w:fldCharType="separate"/>
      </w:r>
      <w:r w:rsidR="0034122B">
        <w:t>[5]</w:t>
      </w:r>
      <w:r w:rsidR="0034122B">
        <w:fldChar w:fldCharType="end"/>
      </w:r>
      <w:r w:rsidR="00B94A3C">
        <w:t>.</w:t>
      </w:r>
    </w:p>
    <w:p w14:paraId="22339CAB" w14:textId="0700C9F9" w:rsidR="009445CE" w:rsidRDefault="000F3707" w:rsidP="009826FC">
      <w:pPr>
        <w:pStyle w:val="Heading1"/>
        <w:pBdr>
          <w:top w:val="single" w:sz="12" w:space="5" w:color="auto"/>
        </w:pBdr>
        <w:rPr>
          <w:rFonts w:cs="Arial"/>
        </w:rPr>
      </w:pPr>
      <w:r>
        <w:rPr>
          <w:rFonts w:cs="Arial"/>
        </w:rPr>
        <w:t>Discussion</w:t>
      </w:r>
    </w:p>
    <w:p w14:paraId="3FBDA018" w14:textId="77777777" w:rsidR="00611692" w:rsidRDefault="00611692" w:rsidP="00611692">
      <w:pPr>
        <w:pStyle w:val="TAN"/>
      </w:pPr>
    </w:p>
    <w:p w14:paraId="01D25D15" w14:textId="4CF5D568" w:rsidR="00611692" w:rsidRPr="001158D9" w:rsidRDefault="002B220D" w:rsidP="00611692">
      <w:pPr>
        <w:pStyle w:val="TAN"/>
        <w:ind w:left="0" w:firstLine="0"/>
        <w:jc w:val="both"/>
        <w:rPr>
          <w:lang w:val="en-GB"/>
        </w:rPr>
      </w:pPr>
      <w:r>
        <w:t xml:space="preserve">The worst case one way propagation delay for GEO satellite is expected to be ~270ms, ,~ 21 </w:t>
      </w:r>
      <w:proofErr w:type="spellStart"/>
      <w:r>
        <w:t>ms</w:t>
      </w:r>
      <w:proofErr w:type="spellEnd"/>
      <w:r>
        <w:t xml:space="preserve"> for LEO at 1200km, and 13 </w:t>
      </w:r>
      <w:proofErr w:type="spellStart"/>
      <w:r>
        <w:t>ms</w:t>
      </w:r>
      <w:proofErr w:type="spellEnd"/>
      <w:r>
        <w:t xml:space="preserve"> for LEO at 600km. The UL scheduling delay that needs to be added is also typically 1 RTD e.g. ~540ms for GEO, ~42ms for LEO at 1200km, and ~26 </w:t>
      </w:r>
      <w:proofErr w:type="spellStart"/>
      <w:r>
        <w:t>ms</w:t>
      </w:r>
      <w:proofErr w:type="spellEnd"/>
      <w:r>
        <w:t xml:space="preserve"> for LEO at 600km</w:t>
      </w:r>
      <w:r w:rsidR="001158D9">
        <w:rPr>
          <w:lang w:val="en-GB"/>
        </w:rPr>
        <w:t xml:space="preserve"> </w:t>
      </w:r>
      <w:r w:rsidR="001158D9">
        <w:rPr>
          <w:lang w:val="en-GB"/>
        </w:rPr>
        <w:fldChar w:fldCharType="begin"/>
      </w:r>
      <w:r w:rsidR="001158D9">
        <w:rPr>
          <w:lang w:val="en-GB"/>
        </w:rPr>
        <w:instrText xml:space="preserve"> REF _Ref92373785 \r \h </w:instrText>
      </w:r>
      <w:r w:rsidR="001158D9">
        <w:rPr>
          <w:lang w:val="en-GB"/>
        </w:rPr>
      </w:r>
      <w:r w:rsidR="001158D9">
        <w:rPr>
          <w:lang w:val="en-GB"/>
        </w:rPr>
        <w:fldChar w:fldCharType="separate"/>
      </w:r>
      <w:r w:rsidR="001158D9">
        <w:rPr>
          <w:lang w:val="en-GB"/>
        </w:rPr>
        <w:t>[5]</w:t>
      </w:r>
      <w:r w:rsidR="001158D9">
        <w:rPr>
          <w:lang w:val="en-GB"/>
        </w:rPr>
        <w:fldChar w:fldCharType="end"/>
      </w:r>
      <w:r w:rsidR="001158D9">
        <w:rPr>
          <w:lang w:val="en-GB"/>
        </w:rPr>
        <w:t>.</w:t>
      </w:r>
    </w:p>
    <w:p w14:paraId="69303F3D" w14:textId="77777777" w:rsidR="00611692" w:rsidRDefault="00611692" w:rsidP="00611692">
      <w:pPr>
        <w:pStyle w:val="TAN"/>
        <w:ind w:left="0" w:firstLine="0"/>
        <w:jc w:val="both"/>
      </w:pPr>
    </w:p>
    <w:p w14:paraId="66D300C3" w14:textId="18FE301D" w:rsidR="0033158D" w:rsidRDefault="006941E5" w:rsidP="00611692">
      <w:pPr>
        <w:pStyle w:val="TAN"/>
        <w:ind w:left="0" w:firstLine="0"/>
        <w:jc w:val="both"/>
      </w:pPr>
      <w:r>
        <w:t xml:space="preserve">The L2 buffer requirement is directly proportional to RLC RTT, which currently has a maximum value of 50ms (for </w:t>
      </w:r>
      <w:r w:rsidR="00B46539">
        <w:t>15kHz SCS)</w:t>
      </w:r>
      <w:r w:rsidR="002D066F">
        <w:t xml:space="preserve">. </w:t>
      </w:r>
      <w:r w:rsidR="0033158D">
        <w:t xml:space="preserve">The L2 buffer requirement and RLC RTT is specified in </w:t>
      </w:r>
      <w:r w:rsidR="001C38B8">
        <w:fldChar w:fldCharType="begin"/>
      </w:r>
      <w:r w:rsidR="001C38B8">
        <w:instrText xml:space="preserve"> REF _Ref85727112 \r \h </w:instrText>
      </w:r>
      <w:r w:rsidR="001C38B8">
        <w:fldChar w:fldCharType="separate"/>
      </w:r>
      <w:r w:rsidR="001C38B8">
        <w:t>[1]</w:t>
      </w:r>
      <w:r w:rsidR="001C38B8">
        <w:fldChar w:fldCharType="end"/>
      </w:r>
      <w:r w:rsidR="001C38B8">
        <w:t xml:space="preserve"> </w:t>
      </w:r>
      <w:r w:rsidR="0033158D">
        <w:t>as follows:</w:t>
      </w:r>
    </w:p>
    <w:p w14:paraId="5D295AC1" w14:textId="030AB6D1" w:rsidR="0033158D" w:rsidRDefault="0033158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158D" w14:paraId="34684024" w14:textId="77777777" w:rsidTr="0033158D">
        <w:tc>
          <w:tcPr>
            <w:tcW w:w="9629" w:type="dxa"/>
          </w:tcPr>
          <w:p w14:paraId="14D1126A" w14:textId="77777777" w:rsidR="0033158D" w:rsidRPr="00F27023" w:rsidRDefault="0033158D" w:rsidP="0033158D">
            <w:r w:rsidRPr="00F27023">
              <w:t>The required total layer 2 buffer size in MR-DC and NR-DC is the maximum value of the calculated values based on the following equations:</w:t>
            </w:r>
          </w:p>
          <w:p w14:paraId="33BC2D2C" w14:textId="77777777" w:rsidR="0033158D" w:rsidRPr="00F27023" w:rsidRDefault="0033158D" w:rsidP="0033158D">
            <w:pPr>
              <w:pStyle w:val="B1"/>
            </w:pPr>
            <w:r w:rsidRPr="00F27023">
              <w:t>-</w:t>
            </w:r>
            <w:r w:rsidRPr="00F27023">
              <w:tab/>
            </w:r>
            <w:proofErr w:type="spellStart"/>
            <w:r w:rsidRPr="00F27023">
              <w:rPr>
                <w:i/>
              </w:rPr>
              <w:t>MaxULDataRate_MN</w:t>
            </w:r>
            <w:proofErr w:type="spellEnd"/>
            <w:r w:rsidRPr="00F27023">
              <w:rPr>
                <w:i/>
              </w:rPr>
              <w:t xml:space="preserve"> </w:t>
            </w:r>
            <w:r w:rsidRPr="00F27023">
              <w:t>*</w:t>
            </w:r>
            <w:r w:rsidRPr="00F27023">
              <w:rPr>
                <w:i/>
              </w:rPr>
              <w:t xml:space="preserve"> RLCRTT_MN </w:t>
            </w:r>
            <w:r w:rsidRPr="00F27023">
              <w:t>+</w:t>
            </w:r>
            <w:r w:rsidRPr="00F27023">
              <w:rPr>
                <w:i/>
              </w:rPr>
              <w:t xml:space="preserve"> </w:t>
            </w:r>
            <w:proofErr w:type="spellStart"/>
            <w:r w:rsidRPr="00F27023">
              <w:rPr>
                <w:i/>
              </w:rPr>
              <w:t>MaxULDataRate_SN</w:t>
            </w:r>
            <w:proofErr w:type="spellEnd"/>
            <w:r w:rsidRPr="00F27023">
              <w:rPr>
                <w:i/>
              </w:rPr>
              <w:t xml:space="preserve"> </w:t>
            </w:r>
            <w:r w:rsidRPr="00F27023">
              <w:t xml:space="preserve">* </w:t>
            </w:r>
            <w:r w:rsidRPr="00F27023">
              <w:rPr>
                <w:i/>
              </w:rPr>
              <w:t xml:space="preserve">RLCRTT_SN </w:t>
            </w:r>
            <w:r w:rsidRPr="00F27023">
              <w:t>+</w:t>
            </w:r>
            <w:r w:rsidRPr="00F27023">
              <w:rPr>
                <w:i/>
              </w:rPr>
              <w:t xml:space="preserve"> </w:t>
            </w:r>
            <w:proofErr w:type="spellStart"/>
            <w:r w:rsidRPr="00F27023">
              <w:rPr>
                <w:i/>
              </w:rPr>
              <w:t>MaxDLDataRate_SN</w:t>
            </w:r>
            <w:proofErr w:type="spellEnd"/>
            <w:r w:rsidRPr="00F27023">
              <w:rPr>
                <w:i/>
              </w:rPr>
              <w:t xml:space="preserve"> </w:t>
            </w:r>
            <w:r w:rsidRPr="00F27023">
              <w:t>*</w:t>
            </w:r>
            <w:r w:rsidRPr="00F27023">
              <w:rPr>
                <w:i/>
              </w:rPr>
              <w:t xml:space="preserve"> RLCRTT_SN </w:t>
            </w:r>
            <w:r w:rsidRPr="00F27023">
              <w:t>+</w:t>
            </w:r>
            <w:r w:rsidRPr="00F27023">
              <w:rPr>
                <w:i/>
              </w:rPr>
              <w:t xml:space="preserve"> </w:t>
            </w:r>
            <w:proofErr w:type="spellStart"/>
            <w:r w:rsidRPr="00F27023">
              <w:rPr>
                <w:i/>
              </w:rPr>
              <w:t>MaxDLDataRate_MN</w:t>
            </w:r>
            <w:proofErr w:type="spellEnd"/>
            <w:r w:rsidRPr="00F27023">
              <w:t xml:space="preserve"> </w:t>
            </w:r>
            <w:r w:rsidRPr="00F27023">
              <w:rPr>
                <w:i/>
              </w:rPr>
              <w:t>*</w:t>
            </w:r>
            <w:r w:rsidRPr="00F27023">
              <w:t xml:space="preserve"> (</w:t>
            </w:r>
            <w:r w:rsidRPr="00F27023">
              <w:rPr>
                <w:i/>
              </w:rPr>
              <w:t xml:space="preserve">RLCRTT_SN </w:t>
            </w:r>
            <w:r w:rsidRPr="00F27023">
              <w:t>+</w:t>
            </w:r>
            <w:r w:rsidRPr="00F27023">
              <w:rPr>
                <w:i/>
              </w:rPr>
              <w:t xml:space="preserve"> X2/</w:t>
            </w:r>
            <w:proofErr w:type="spellStart"/>
            <w:r w:rsidRPr="00F27023">
              <w:rPr>
                <w:i/>
              </w:rPr>
              <w:t>Xn</w:t>
            </w:r>
            <w:proofErr w:type="spellEnd"/>
            <w:r w:rsidRPr="00F27023">
              <w:rPr>
                <w:i/>
              </w:rPr>
              <w:t xml:space="preserve"> delay </w:t>
            </w:r>
            <w:r w:rsidRPr="00F27023">
              <w:t>+</w:t>
            </w:r>
            <w:r w:rsidRPr="00F27023">
              <w:rPr>
                <w:i/>
              </w:rPr>
              <w:t xml:space="preserve"> Queuing in SN</w:t>
            </w:r>
            <w:r w:rsidRPr="00F27023">
              <w:t>)</w:t>
            </w:r>
          </w:p>
          <w:p w14:paraId="551DC175" w14:textId="77777777" w:rsidR="0033158D" w:rsidRPr="00F27023" w:rsidRDefault="0033158D" w:rsidP="0033158D">
            <w:pPr>
              <w:pStyle w:val="B1"/>
            </w:pPr>
            <w:r w:rsidRPr="00F27023">
              <w:t>-</w:t>
            </w:r>
            <w:r w:rsidRPr="00F27023">
              <w:tab/>
            </w:r>
            <w:proofErr w:type="spellStart"/>
            <w:r w:rsidRPr="00F27023">
              <w:rPr>
                <w:i/>
              </w:rPr>
              <w:t>MaxULDataRate_MN</w:t>
            </w:r>
            <w:proofErr w:type="spellEnd"/>
            <w:r w:rsidRPr="00F27023">
              <w:rPr>
                <w:i/>
              </w:rPr>
              <w:t xml:space="preserve"> </w:t>
            </w:r>
            <w:r w:rsidRPr="00F27023">
              <w:t>*</w:t>
            </w:r>
            <w:r w:rsidRPr="00F27023">
              <w:rPr>
                <w:i/>
              </w:rPr>
              <w:t xml:space="preserve"> RLCRTT_MN </w:t>
            </w:r>
            <w:r w:rsidRPr="00F27023">
              <w:t>+</w:t>
            </w:r>
            <w:r w:rsidRPr="00F27023">
              <w:rPr>
                <w:i/>
              </w:rPr>
              <w:t xml:space="preserve"> </w:t>
            </w:r>
            <w:proofErr w:type="spellStart"/>
            <w:r w:rsidRPr="00F27023">
              <w:rPr>
                <w:i/>
              </w:rPr>
              <w:t>MaxULDataRate_SN</w:t>
            </w:r>
            <w:proofErr w:type="spellEnd"/>
            <w:r w:rsidRPr="00F27023">
              <w:rPr>
                <w:i/>
              </w:rPr>
              <w:t xml:space="preserve"> </w:t>
            </w:r>
            <w:r w:rsidRPr="00F27023">
              <w:t>*</w:t>
            </w:r>
            <w:r w:rsidRPr="00F27023">
              <w:rPr>
                <w:i/>
              </w:rPr>
              <w:t xml:space="preserve"> RLCRTT_SN </w:t>
            </w:r>
            <w:r w:rsidRPr="00F27023">
              <w:t>+</w:t>
            </w:r>
            <w:r w:rsidRPr="00F27023">
              <w:rPr>
                <w:i/>
              </w:rPr>
              <w:t xml:space="preserve"> </w:t>
            </w:r>
            <w:proofErr w:type="spellStart"/>
            <w:r w:rsidRPr="00F27023">
              <w:rPr>
                <w:i/>
              </w:rPr>
              <w:t>MaxDLDataRate_MN</w:t>
            </w:r>
            <w:proofErr w:type="spellEnd"/>
            <w:r w:rsidRPr="00F27023">
              <w:rPr>
                <w:i/>
              </w:rPr>
              <w:t xml:space="preserve"> </w:t>
            </w:r>
            <w:r w:rsidRPr="00F27023">
              <w:t>*</w:t>
            </w:r>
            <w:r w:rsidRPr="00F27023">
              <w:rPr>
                <w:i/>
              </w:rPr>
              <w:t xml:space="preserve"> RLCRTT_MN </w:t>
            </w:r>
            <w:r w:rsidRPr="00F27023">
              <w:t xml:space="preserve">+ </w:t>
            </w:r>
            <w:proofErr w:type="spellStart"/>
            <w:r w:rsidRPr="00F27023">
              <w:rPr>
                <w:i/>
              </w:rPr>
              <w:t>MaxDLDataRate_SN</w:t>
            </w:r>
            <w:proofErr w:type="spellEnd"/>
            <w:r w:rsidRPr="00F27023">
              <w:t xml:space="preserve"> </w:t>
            </w:r>
            <w:r w:rsidRPr="00F27023">
              <w:rPr>
                <w:i/>
              </w:rPr>
              <w:t>*</w:t>
            </w:r>
            <w:r w:rsidRPr="00F27023">
              <w:t xml:space="preserve"> (</w:t>
            </w:r>
            <w:r w:rsidRPr="00F27023">
              <w:rPr>
                <w:i/>
              </w:rPr>
              <w:t xml:space="preserve">RLCRTT_MN </w:t>
            </w:r>
            <w:r w:rsidRPr="00F27023">
              <w:t>+</w:t>
            </w:r>
            <w:r w:rsidRPr="00F27023">
              <w:rPr>
                <w:i/>
              </w:rPr>
              <w:t xml:space="preserve"> X2/</w:t>
            </w:r>
            <w:proofErr w:type="spellStart"/>
            <w:r w:rsidRPr="00F27023">
              <w:rPr>
                <w:i/>
              </w:rPr>
              <w:t>Xn</w:t>
            </w:r>
            <w:proofErr w:type="spellEnd"/>
            <w:r w:rsidRPr="00F27023">
              <w:rPr>
                <w:i/>
              </w:rPr>
              <w:t xml:space="preserve"> delay </w:t>
            </w:r>
            <w:r w:rsidRPr="00F27023">
              <w:t>+</w:t>
            </w:r>
            <w:r w:rsidRPr="00F27023">
              <w:rPr>
                <w:i/>
              </w:rPr>
              <w:t xml:space="preserve"> Queuing in MN</w:t>
            </w:r>
            <w:r w:rsidRPr="00F27023">
              <w:t>)</w:t>
            </w:r>
          </w:p>
          <w:p w14:paraId="7193827D" w14:textId="77777777" w:rsidR="0033158D" w:rsidRPr="00F27023" w:rsidRDefault="0033158D" w:rsidP="0033158D">
            <w:proofErr w:type="gramStart"/>
            <w:r w:rsidRPr="006868BE">
              <w:rPr>
                <w:highlight w:val="yellow"/>
              </w:rPr>
              <w:t>Otherwise</w:t>
            </w:r>
            <w:proofErr w:type="gramEnd"/>
            <w:r w:rsidRPr="006868BE">
              <w:rPr>
                <w:highlight w:val="yellow"/>
              </w:rPr>
              <w:t xml:space="preserve"> it is calculated by </w:t>
            </w:r>
            <w:proofErr w:type="spellStart"/>
            <w:r w:rsidRPr="006868BE">
              <w:rPr>
                <w:i/>
                <w:highlight w:val="yellow"/>
              </w:rPr>
              <w:t>MaxDLDataRate</w:t>
            </w:r>
            <w:proofErr w:type="spellEnd"/>
            <w:r w:rsidRPr="006868BE">
              <w:rPr>
                <w:i/>
                <w:highlight w:val="yellow"/>
              </w:rPr>
              <w:t xml:space="preserve"> * RLC RTT + </w:t>
            </w:r>
            <w:proofErr w:type="spellStart"/>
            <w:r w:rsidRPr="006868BE">
              <w:rPr>
                <w:i/>
                <w:highlight w:val="yellow"/>
              </w:rPr>
              <w:t>MaxULDataRate</w:t>
            </w:r>
            <w:proofErr w:type="spellEnd"/>
            <w:r w:rsidRPr="006868BE">
              <w:rPr>
                <w:i/>
                <w:highlight w:val="yellow"/>
              </w:rPr>
              <w:t xml:space="preserve"> * RLC RTT</w:t>
            </w:r>
            <w:r w:rsidRPr="006868BE">
              <w:rPr>
                <w:highlight w:val="yellow"/>
              </w:rPr>
              <w:t>.</w:t>
            </w:r>
          </w:p>
          <w:p w14:paraId="29584D87" w14:textId="77777777" w:rsidR="0033158D" w:rsidRDefault="0033158D"/>
          <w:p w14:paraId="0F727111" w14:textId="3EC51235" w:rsidR="0033158D" w:rsidRDefault="0033158D"/>
        </w:tc>
      </w:tr>
      <w:tr w:rsidR="0033158D" w14:paraId="4718F9C0" w14:textId="77777777" w:rsidTr="0033158D">
        <w:tc>
          <w:tcPr>
            <w:tcW w:w="9629" w:type="dxa"/>
          </w:tcPr>
          <w:p w14:paraId="6546627D" w14:textId="77777777" w:rsidR="0033158D" w:rsidRPr="00F27023" w:rsidRDefault="0033158D" w:rsidP="0033158D">
            <w:pPr>
              <w:pStyle w:val="TH"/>
            </w:pPr>
            <w:r w:rsidRPr="006868BE">
              <w:rPr>
                <w:highlight w:val="yellow"/>
              </w:rPr>
              <w:lastRenderedPageBreak/>
              <w:t>Table 4.1.4-1: RLC RTT for NR cell group per SCS</w:t>
            </w:r>
          </w:p>
          <w:tbl>
            <w:tblPr>
              <w:tblW w:w="4363" w:type="dxa"/>
              <w:jc w:val="center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2406"/>
              <w:gridCol w:w="1957"/>
            </w:tblGrid>
            <w:tr w:rsidR="0033158D" w:rsidRPr="00F27023" w14:paraId="698AB8AE" w14:textId="77777777" w:rsidTr="00361D62">
              <w:trPr>
                <w:cantSplit/>
                <w:tblHeader/>
                <w:jc w:val="center"/>
              </w:trPr>
              <w:tc>
                <w:tcPr>
                  <w:tcW w:w="2406" w:type="dxa"/>
                </w:tcPr>
                <w:p w14:paraId="583D420E" w14:textId="77777777" w:rsidR="0033158D" w:rsidRPr="00F27023" w:rsidRDefault="0033158D" w:rsidP="0033158D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F27023">
                    <w:rPr>
                      <w:rFonts w:cs="Arial"/>
                      <w:szCs w:val="18"/>
                    </w:rPr>
                    <w:t>SCS (kHz)</w:t>
                  </w:r>
                </w:p>
              </w:tc>
              <w:tc>
                <w:tcPr>
                  <w:tcW w:w="1957" w:type="dxa"/>
                </w:tcPr>
                <w:p w14:paraId="411BFB76" w14:textId="77777777" w:rsidR="0033158D" w:rsidRPr="006868BE" w:rsidRDefault="0033158D" w:rsidP="0033158D">
                  <w:pPr>
                    <w:pStyle w:val="TAH"/>
                    <w:rPr>
                      <w:rFonts w:cs="Arial"/>
                      <w:szCs w:val="18"/>
                      <w:highlight w:val="yellow"/>
                    </w:rPr>
                  </w:pPr>
                  <w:r w:rsidRPr="006868BE">
                    <w:rPr>
                      <w:rFonts w:cs="Arial"/>
                      <w:szCs w:val="18"/>
                      <w:highlight w:val="yellow"/>
                    </w:rPr>
                    <w:t>RLC RTT (</w:t>
                  </w:r>
                  <w:proofErr w:type="spellStart"/>
                  <w:r w:rsidRPr="006868BE">
                    <w:rPr>
                      <w:rFonts w:cs="Arial"/>
                      <w:szCs w:val="18"/>
                      <w:highlight w:val="yellow"/>
                    </w:rPr>
                    <w:t>ms</w:t>
                  </w:r>
                  <w:proofErr w:type="spellEnd"/>
                  <w:r w:rsidRPr="006868BE">
                    <w:rPr>
                      <w:rFonts w:cs="Arial"/>
                      <w:szCs w:val="18"/>
                      <w:highlight w:val="yellow"/>
                    </w:rPr>
                    <w:t>)</w:t>
                  </w:r>
                </w:p>
              </w:tc>
            </w:tr>
            <w:tr w:rsidR="0033158D" w:rsidRPr="00F27023" w14:paraId="56774CC5" w14:textId="77777777" w:rsidTr="00361D62">
              <w:trPr>
                <w:cantSplit/>
                <w:jc w:val="center"/>
              </w:trPr>
              <w:tc>
                <w:tcPr>
                  <w:tcW w:w="2406" w:type="dxa"/>
                </w:tcPr>
                <w:p w14:paraId="09DBCAC0" w14:textId="77777777" w:rsidR="0033158D" w:rsidRPr="00F27023" w:rsidRDefault="0033158D" w:rsidP="0033158D">
                  <w:pPr>
                    <w:pStyle w:val="TAL"/>
                    <w:jc w:val="center"/>
                    <w:rPr>
                      <w:rFonts w:cs="Arial"/>
                      <w:bCs/>
                      <w:iCs/>
                      <w:szCs w:val="18"/>
                    </w:rPr>
                  </w:pPr>
                  <w:r w:rsidRPr="00F27023">
                    <w:rPr>
                      <w:rFonts w:cs="Arial"/>
                      <w:bCs/>
                      <w:iCs/>
                      <w:szCs w:val="18"/>
                    </w:rPr>
                    <w:t>15KHz</w:t>
                  </w:r>
                </w:p>
              </w:tc>
              <w:tc>
                <w:tcPr>
                  <w:tcW w:w="1957" w:type="dxa"/>
                </w:tcPr>
                <w:p w14:paraId="4FFDCB91" w14:textId="77777777" w:rsidR="0033158D" w:rsidRPr="006868BE" w:rsidRDefault="0033158D" w:rsidP="0033158D">
                  <w:pPr>
                    <w:pStyle w:val="TAL"/>
                    <w:jc w:val="center"/>
                    <w:rPr>
                      <w:rFonts w:cs="Arial"/>
                      <w:bCs/>
                      <w:iCs/>
                      <w:szCs w:val="18"/>
                      <w:highlight w:val="yellow"/>
                    </w:rPr>
                  </w:pPr>
                  <w:r w:rsidRPr="006868BE">
                    <w:rPr>
                      <w:rFonts w:cs="Arial"/>
                      <w:bCs/>
                      <w:iCs/>
                      <w:szCs w:val="18"/>
                      <w:highlight w:val="yellow"/>
                    </w:rPr>
                    <w:t>50</w:t>
                  </w:r>
                </w:p>
              </w:tc>
            </w:tr>
            <w:tr w:rsidR="0033158D" w:rsidRPr="00F27023" w14:paraId="1CB8CAEF" w14:textId="77777777" w:rsidTr="00361D62">
              <w:trPr>
                <w:cantSplit/>
                <w:trHeight w:val="47"/>
                <w:jc w:val="center"/>
              </w:trPr>
              <w:tc>
                <w:tcPr>
                  <w:tcW w:w="2406" w:type="dxa"/>
                </w:tcPr>
                <w:p w14:paraId="39C90C44" w14:textId="77777777" w:rsidR="0033158D" w:rsidRPr="00F27023" w:rsidRDefault="0033158D" w:rsidP="0033158D">
                  <w:pPr>
                    <w:pStyle w:val="TAL"/>
                    <w:jc w:val="center"/>
                    <w:rPr>
                      <w:rFonts w:cs="Arial"/>
                      <w:bCs/>
                      <w:iCs/>
                      <w:szCs w:val="18"/>
                    </w:rPr>
                  </w:pPr>
                  <w:r w:rsidRPr="00F27023">
                    <w:rPr>
                      <w:rFonts w:cs="Arial"/>
                      <w:bCs/>
                      <w:iCs/>
                      <w:szCs w:val="18"/>
                    </w:rPr>
                    <w:t>30KHz</w:t>
                  </w:r>
                </w:p>
              </w:tc>
              <w:tc>
                <w:tcPr>
                  <w:tcW w:w="1957" w:type="dxa"/>
                </w:tcPr>
                <w:p w14:paraId="70E8595A" w14:textId="77777777" w:rsidR="0033158D" w:rsidRPr="006868BE" w:rsidRDefault="0033158D" w:rsidP="0033158D">
                  <w:pPr>
                    <w:pStyle w:val="TAL"/>
                    <w:jc w:val="center"/>
                    <w:rPr>
                      <w:rFonts w:cs="Arial"/>
                      <w:bCs/>
                      <w:iCs/>
                      <w:szCs w:val="18"/>
                      <w:highlight w:val="yellow"/>
                    </w:rPr>
                  </w:pPr>
                  <w:r w:rsidRPr="006868BE">
                    <w:rPr>
                      <w:rFonts w:cs="Arial"/>
                      <w:bCs/>
                      <w:iCs/>
                      <w:szCs w:val="18"/>
                      <w:highlight w:val="yellow"/>
                    </w:rPr>
                    <w:t>40</w:t>
                  </w:r>
                </w:p>
              </w:tc>
            </w:tr>
            <w:tr w:rsidR="0033158D" w:rsidRPr="00F27023" w14:paraId="3C2AB62B" w14:textId="77777777" w:rsidTr="00361D62">
              <w:trPr>
                <w:cantSplit/>
                <w:jc w:val="center"/>
              </w:trPr>
              <w:tc>
                <w:tcPr>
                  <w:tcW w:w="2406" w:type="dxa"/>
                </w:tcPr>
                <w:p w14:paraId="784DE267" w14:textId="77777777" w:rsidR="0033158D" w:rsidRPr="00F27023" w:rsidRDefault="0033158D" w:rsidP="0033158D">
                  <w:pPr>
                    <w:pStyle w:val="TAL"/>
                    <w:jc w:val="center"/>
                    <w:rPr>
                      <w:rFonts w:cs="Arial"/>
                      <w:bCs/>
                      <w:iCs/>
                      <w:szCs w:val="18"/>
                    </w:rPr>
                  </w:pPr>
                  <w:r w:rsidRPr="00F27023">
                    <w:rPr>
                      <w:rFonts w:cs="Arial"/>
                      <w:bCs/>
                      <w:iCs/>
                      <w:szCs w:val="18"/>
                    </w:rPr>
                    <w:t>60KHz</w:t>
                  </w:r>
                </w:p>
              </w:tc>
              <w:tc>
                <w:tcPr>
                  <w:tcW w:w="1957" w:type="dxa"/>
                </w:tcPr>
                <w:p w14:paraId="5EF3705E" w14:textId="77777777" w:rsidR="0033158D" w:rsidRPr="006868BE" w:rsidRDefault="0033158D" w:rsidP="0033158D">
                  <w:pPr>
                    <w:pStyle w:val="TAL"/>
                    <w:jc w:val="center"/>
                    <w:rPr>
                      <w:rFonts w:cs="Arial"/>
                      <w:bCs/>
                      <w:iCs/>
                      <w:szCs w:val="18"/>
                      <w:highlight w:val="yellow"/>
                    </w:rPr>
                  </w:pPr>
                  <w:r w:rsidRPr="006868BE">
                    <w:rPr>
                      <w:rFonts w:cs="Arial"/>
                      <w:bCs/>
                      <w:iCs/>
                      <w:szCs w:val="18"/>
                      <w:highlight w:val="yellow"/>
                    </w:rPr>
                    <w:t>30</w:t>
                  </w:r>
                </w:p>
              </w:tc>
            </w:tr>
            <w:tr w:rsidR="0033158D" w:rsidRPr="00F27023" w14:paraId="59C3BF8F" w14:textId="77777777" w:rsidTr="00361D62">
              <w:trPr>
                <w:cantSplit/>
                <w:jc w:val="center"/>
              </w:trPr>
              <w:tc>
                <w:tcPr>
                  <w:tcW w:w="2406" w:type="dxa"/>
                </w:tcPr>
                <w:p w14:paraId="4D9B584D" w14:textId="77777777" w:rsidR="0033158D" w:rsidRPr="00F27023" w:rsidRDefault="0033158D" w:rsidP="0033158D">
                  <w:pPr>
                    <w:pStyle w:val="TAL"/>
                    <w:jc w:val="center"/>
                    <w:rPr>
                      <w:rFonts w:cs="Arial"/>
                      <w:bCs/>
                      <w:iCs/>
                      <w:szCs w:val="18"/>
                    </w:rPr>
                  </w:pPr>
                  <w:r w:rsidRPr="00F27023">
                    <w:rPr>
                      <w:rFonts w:cs="Arial"/>
                      <w:bCs/>
                      <w:iCs/>
                      <w:szCs w:val="18"/>
                    </w:rPr>
                    <w:t>120KHz</w:t>
                  </w:r>
                </w:p>
              </w:tc>
              <w:tc>
                <w:tcPr>
                  <w:tcW w:w="1957" w:type="dxa"/>
                </w:tcPr>
                <w:p w14:paraId="5B976327" w14:textId="77777777" w:rsidR="0033158D" w:rsidRPr="006868BE" w:rsidRDefault="0033158D" w:rsidP="0033158D">
                  <w:pPr>
                    <w:pStyle w:val="TAL"/>
                    <w:jc w:val="center"/>
                    <w:rPr>
                      <w:rFonts w:cs="Arial"/>
                      <w:bCs/>
                      <w:iCs/>
                      <w:szCs w:val="18"/>
                      <w:highlight w:val="yellow"/>
                    </w:rPr>
                  </w:pPr>
                  <w:r w:rsidRPr="006868BE">
                    <w:rPr>
                      <w:rFonts w:cs="Arial"/>
                      <w:bCs/>
                      <w:iCs/>
                      <w:szCs w:val="18"/>
                      <w:highlight w:val="yellow"/>
                    </w:rPr>
                    <w:t>20</w:t>
                  </w:r>
                </w:p>
              </w:tc>
            </w:tr>
          </w:tbl>
          <w:p w14:paraId="08BC9E7E" w14:textId="77777777" w:rsidR="0033158D" w:rsidRPr="00F27023" w:rsidRDefault="0033158D" w:rsidP="0033158D"/>
        </w:tc>
      </w:tr>
    </w:tbl>
    <w:p w14:paraId="4D142CD8" w14:textId="77777777" w:rsidR="0033158D" w:rsidRDefault="0033158D"/>
    <w:p w14:paraId="76FD35D0" w14:textId="6E810D9A" w:rsidR="00B0077E" w:rsidRDefault="002D066F">
      <w:r>
        <w:t xml:space="preserve">This RLC RTT assumes HARQ retransmissions for the reliable delivery of RLC STATUS reports, </w:t>
      </w:r>
      <w:r w:rsidR="00C43155">
        <w:t>in order that the RLC transmit window can be advanced in time to prevent protocol stalling at RLC.</w:t>
      </w:r>
      <w:r w:rsidR="001F0DF2">
        <w:t xml:space="preserve"> </w:t>
      </w:r>
      <w:r w:rsidR="0033158D">
        <w:t>Since RLC PDUs which have been transmitted but not acknowledged need to be stored in case a retransmission is needed, the buffer needs to be able to store PDUs of the maximum supported size for the duration of RLC RTT (</w:t>
      </w:r>
      <w:proofErr w:type="gramStart"/>
      <w:r w:rsidR="0033158D">
        <w:t>i.e.</w:t>
      </w:r>
      <w:proofErr w:type="gramEnd"/>
      <w:r w:rsidR="0033158D">
        <w:t xml:space="preserve"> this is the amount of data that can be transmitted and stored before a STATUS report corresponding to a poll is received). </w:t>
      </w:r>
    </w:p>
    <w:p w14:paraId="226B7D58" w14:textId="77777777" w:rsidR="00B0077E" w:rsidRDefault="00B0077E"/>
    <w:p w14:paraId="49489123" w14:textId="5BFD5D3B" w:rsidR="00B0077E" w:rsidRDefault="001F0DF2">
      <w:r>
        <w:t xml:space="preserve">Even if we do not </w:t>
      </w:r>
      <w:proofErr w:type="gramStart"/>
      <w:r>
        <w:t>take into account</w:t>
      </w:r>
      <w:proofErr w:type="gramEnd"/>
      <w:r>
        <w:t xml:space="preserve"> HARQ retransmissions, the RTT for RLC would be at least 10 times that required </w:t>
      </w:r>
      <w:r w:rsidR="00D717D1">
        <w:t xml:space="preserve">by </w:t>
      </w:r>
      <w:r w:rsidR="00E01DDA">
        <w:t xml:space="preserve">current </w:t>
      </w:r>
      <w:r>
        <w:t>UE</w:t>
      </w:r>
      <w:r w:rsidR="00E01DDA">
        <w:t>s. This would imply that the data rate would have to be reduced to 10% of that which is supported by the UE category on a TN</w:t>
      </w:r>
      <w:r w:rsidR="00FF0C83">
        <w:t xml:space="preserve"> </w:t>
      </w:r>
      <w:proofErr w:type="gramStart"/>
      <w:r w:rsidR="00FF0C83">
        <w:t>in order to</w:t>
      </w:r>
      <w:proofErr w:type="gramEnd"/>
      <w:r w:rsidR="00FF0C83">
        <w:t xml:space="preserve"> operate within the existing memory requirements</w:t>
      </w:r>
      <w:r w:rsidR="00E01DDA">
        <w:t>.</w:t>
      </w:r>
      <w:r w:rsidR="00002E07">
        <w:t xml:space="preserve"> </w:t>
      </w:r>
      <w:proofErr w:type="gramStart"/>
      <w:r w:rsidR="00F33BF1">
        <w:t>Alternatively</w:t>
      </w:r>
      <w:proofErr w:type="gramEnd"/>
      <w:r w:rsidR="00F33BF1">
        <w:t xml:space="preserve"> the L2 buffer memory requirement for a UE would need to be at least 10 times that required by current UE categories to support a similar data rate, and this is without </w:t>
      </w:r>
      <w:r w:rsidR="003408AD">
        <w:t xml:space="preserve">even </w:t>
      </w:r>
      <w:r w:rsidR="00F33BF1">
        <w:t xml:space="preserve">considering </w:t>
      </w:r>
      <w:r w:rsidR="003408AD">
        <w:t>the impact on RLC performance.</w:t>
      </w:r>
      <w:r w:rsidR="00383A8F">
        <w:t xml:space="preserve"> </w:t>
      </w:r>
      <w:r w:rsidR="00DA43BF">
        <w:t>In the absence of any further L2 enhancements in R17 a</w:t>
      </w:r>
      <w:r w:rsidR="00383A8F">
        <w:t xml:space="preserve"> reasonable </w:t>
      </w:r>
      <w:r w:rsidR="00DA43BF">
        <w:t xml:space="preserve">compromise </w:t>
      </w:r>
      <w:r w:rsidR="00383A8F">
        <w:t>may be to both limit the data rate and increase the UE memory requirement.</w:t>
      </w:r>
      <w:r w:rsidR="003408AD">
        <w:t xml:space="preserve"> </w:t>
      </w:r>
    </w:p>
    <w:p w14:paraId="4C46D5B2" w14:textId="77777777" w:rsidR="00A72707" w:rsidRDefault="00A72707" w:rsidP="00D209DD">
      <w:pPr>
        <w:rPr>
          <w:b/>
          <w:bCs/>
        </w:rPr>
      </w:pPr>
    </w:p>
    <w:p w14:paraId="56D74693" w14:textId="2F12FBC3" w:rsidR="00D209DD" w:rsidRDefault="00D209DD" w:rsidP="00A72707">
      <w:pPr>
        <w:rPr>
          <w:b/>
          <w:bCs/>
        </w:rPr>
      </w:pPr>
      <w:r w:rsidRPr="00D209DD">
        <w:rPr>
          <w:b/>
          <w:bCs/>
        </w:rPr>
        <w:t>Proposal</w:t>
      </w:r>
      <w:r w:rsidR="001C38B8">
        <w:rPr>
          <w:b/>
          <w:bCs/>
        </w:rPr>
        <w:t xml:space="preserve"> 1</w:t>
      </w:r>
      <w:r w:rsidRPr="00D209DD">
        <w:rPr>
          <w:b/>
          <w:bCs/>
        </w:rPr>
        <w:t xml:space="preserve">: RAN2 to </w:t>
      </w:r>
      <w:r w:rsidR="00A72707">
        <w:rPr>
          <w:b/>
          <w:bCs/>
        </w:rPr>
        <w:t xml:space="preserve">discuss the </w:t>
      </w:r>
      <w:r w:rsidRPr="001D4F37">
        <w:rPr>
          <w:b/>
          <w:bCs/>
        </w:rPr>
        <w:t xml:space="preserve">RLC RTT value to be used in L2 buffer </w:t>
      </w:r>
      <w:r>
        <w:rPr>
          <w:b/>
          <w:bCs/>
        </w:rPr>
        <w:t xml:space="preserve">requirement </w:t>
      </w:r>
      <w:r w:rsidRPr="001D4F37">
        <w:rPr>
          <w:b/>
          <w:bCs/>
        </w:rPr>
        <w:t>calculations</w:t>
      </w:r>
      <w:r w:rsidR="00A72707">
        <w:rPr>
          <w:b/>
          <w:bCs/>
        </w:rPr>
        <w:t xml:space="preserve"> in 38.306</w:t>
      </w:r>
      <w:r w:rsidR="001C38B8">
        <w:rPr>
          <w:b/>
          <w:bCs/>
        </w:rPr>
        <w:t xml:space="preserve"> table 4.1.4-1</w:t>
      </w:r>
      <w:r w:rsidR="00A72707">
        <w:rPr>
          <w:b/>
          <w:bCs/>
        </w:rPr>
        <w:t xml:space="preserve"> and whether a </w:t>
      </w:r>
      <w:r w:rsidRPr="001D4F37">
        <w:rPr>
          <w:b/>
          <w:bCs/>
        </w:rPr>
        <w:t>data rate limitation needs to be specified</w:t>
      </w:r>
      <w:r w:rsidR="001C38B8">
        <w:rPr>
          <w:b/>
          <w:bCs/>
        </w:rPr>
        <w:t xml:space="preserve"> for the L2 buffer calculation</w:t>
      </w:r>
      <w:r w:rsidRPr="001D4F37">
        <w:rPr>
          <w:b/>
          <w:bCs/>
        </w:rPr>
        <w:t>.</w:t>
      </w:r>
    </w:p>
    <w:p w14:paraId="57870AB4" w14:textId="17CA1D1B" w:rsidR="001C38B8" w:rsidRDefault="001C38B8" w:rsidP="00A72707">
      <w:pPr>
        <w:rPr>
          <w:b/>
          <w:bCs/>
        </w:rPr>
      </w:pPr>
    </w:p>
    <w:p w14:paraId="3FCB5446" w14:textId="62C53A95" w:rsidR="00417BF8" w:rsidRDefault="00DA43BF" w:rsidP="00A72707">
      <w:r>
        <w:t>However</w:t>
      </w:r>
      <w:r w:rsidR="00417BF8" w:rsidRPr="00770558">
        <w:t xml:space="preserve">, </w:t>
      </w:r>
      <w:r w:rsidR="00770558" w:rsidRPr="00770558">
        <w:t xml:space="preserve">the paper in </w:t>
      </w:r>
      <w:r w:rsidR="00770558" w:rsidRPr="00770558">
        <w:fldChar w:fldCharType="begin"/>
      </w:r>
      <w:r w:rsidR="00770558" w:rsidRPr="00770558">
        <w:instrText xml:space="preserve"> REF _Ref92372694 \r \h </w:instrText>
      </w:r>
      <w:r w:rsidR="00770558">
        <w:instrText xml:space="preserve"> \* MERGEFORMAT </w:instrText>
      </w:r>
      <w:r w:rsidR="00770558" w:rsidRPr="00770558">
        <w:fldChar w:fldCharType="separate"/>
      </w:r>
      <w:r w:rsidR="00770558" w:rsidRPr="00770558">
        <w:t>[4]</w:t>
      </w:r>
      <w:r w:rsidR="00770558" w:rsidRPr="00770558">
        <w:fldChar w:fldCharType="end"/>
      </w:r>
      <w:r w:rsidR="00770558" w:rsidRPr="00770558">
        <w:t xml:space="preserve"> </w:t>
      </w:r>
      <w:r w:rsidR="00A03D8C">
        <w:t xml:space="preserve">also </w:t>
      </w:r>
      <w:r w:rsidR="00770558" w:rsidRPr="00770558">
        <w:t xml:space="preserve">discusses impact on RLC performance due to unreliable feedback in case of disabled </w:t>
      </w:r>
      <w:r w:rsidR="00770558">
        <w:t xml:space="preserve">HARQ feedback, and the impact on RLC RTT in case of enabled HARQ feedback. </w:t>
      </w:r>
      <w:r>
        <w:t xml:space="preserve">It is not clear that the QoS requirements defined in 23.501 </w:t>
      </w:r>
      <w:r w:rsidR="00A03D8C">
        <w:fldChar w:fldCharType="begin"/>
      </w:r>
      <w:r w:rsidR="00A03D8C">
        <w:instrText xml:space="preserve"> REF _Ref92373785 \r \h </w:instrText>
      </w:r>
      <w:r w:rsidR="00A03D8C">
        <w:fldChar w:fldCharType="separate"/>
      </w:r>
      <w:r w:rsidR="00A03D8C">
        <w:t>[5]</w:t>
      </w:r>
      <w:r w:rsidR="00A03D8C">
        <w:fldChar w:fldCharType="end"/>
      </w:r>
      <w:r w:rsidR="00A03D8C">
        <w:t xml:space="preserve"> can be met </w:t>
      </w:r>
      <w:r w:rsidR="00561178">
        <w:t xml:space="preserve">based on the current L2 design </w:t>
      </w:r>
      <w:r w:rsidR="00A03D8C">
        <w:t xml:space="preserve">even if the </w:t>
      </w:r>
      <w:r w:rsidR="00834FD5">
        <w:t xml:space="preserve">necessary updates to the </w:t>
      </w:r>
      <w:r w:rsidR="005C590C">
        <w:t xml:space="preserve">L2 buffer </w:t>
      </w:r>
      <w:r w:rsidR="00834FD5">
        <w:t xml:space="preserve">calculation </w:t>
      </w:r>
      <w:r w:rsidR="005C590C">
        <w:t xml:space="preserve">and RLC RTT </w:t>
      </w:r>
      <w:r w:rsidR="00834FD5">
        <w:t xml:space="preserve">are made to </w:t>
      </w:r>
      <w:r w:rsidR="005C590C">
        <w:t>38.306</w:t>
      </w:r>
      <w:r w:rsidR="0034122B">
        <w:t xml:space="preserve"> </w:t>
      </w:r>
      <w:r w:rsidR="0034122B">
        <w:fldChar w:fldCharType="begin"/>
      </w:r>
      <w:r w:rsidR="0034122B">
        <w:instrText xml:space="preserve"> REF _Ref85727112 \r \h </w:instrText>
      </w:r>
      <w:r w:rsidR="0034122B">
        <w:fldChar w:fldCharType="separate"/>
      </w:r>
      <w:r w:rsidR="0034122B">
        <w:t>[1]</w:t>
      </w:r>
      <w:r w:rsidR="0034122B">
        <w:fldChar w:fldCharType="end"/>
      </w:r>
      <w:r w:rsidR="0034122B">
        <w:t xml:space="preserve"> </w:t>
      </w:r>
      <w:r w:rsidR="00FB5388">
        <w:t>and even if the requirement is updated based on the previous LS sent from RAN2</w:t>
      </w:r>
      <w:r w:rsidR="00015937">
        <w:t xml:space="preserve"> </w:t>
      </w:r>
      <w:r w:rsidR="00015937">
        <w:fldChar w:fldCharType="begin"/>
      </w:r>
      <w:r w:rsidR="00015937">
        <w:instrText xml:space="preserve"> REF _Ref92374860 \r \h </w:instrText>
      </w:r>
      <w:r w:rsidR="00015937">
        <w:fldChar w:fldCharType="separate"/>
      </w:r>
      <w:r w:rsidR="00015937">
        <w:t>[6]</w:t>
      </w:r>
      <w:r w:rsidR="00015937">
        <w:fldChar w:fldCharType="end"/>
      </w:r>
      <w:r w:rsidR="00FB5388">
        <w:t>.</w:t>
      </w:r>
    </w:p>
    <w:p w14:paraId="1735E5BA" w14:textId="77777777" w:rsidR="00770558" w:rsidRDefault="00770558" w:rsidP="00A72707">
      <w:pPr>
        <w:rPr>
          <w:b/>
          <w:bCs/>
        </w:rPr>
      </w:pPr>
    </w:p>
    <w:p w14:paraId="7E09761A" w14:textId="2D0CA0DA" w:rsidR="00D209DD" w:rsidRPr="001D4F37" w:rsidRDefault="001C38B8" w:rsidP="001C38B8">
      <w:pPr>
        <w:rPr>
          <w:b/>
          <w:bCs/>
        </w:rPr>
      </w:pPr>
      <w:r>
        <w:rPr>
          <w:b/>
          <w:bCs/>
        </w:rPr>
        <w:t xml:space="preserve">Proposal 2: RAN2 to </w:t>
      </w:r>
      <w:r w:rsidR="00303240">
        <w:rPr>
          <w:b/>
          <w:bCs/>
        </w:rPr>
        <w:t xml:space="preserve">further </w:t>
      </w:r>
      <w:r>
        <w:rPr>
          <w:b/>
          <w:bCs/>
        </w:rPr>
        <w:t xml:space="preserve">consider </w:t>
      </w:r>
      <w:r>
        <w:rPr>
          <w:rFonts w:eastAsia="Calibri"/>
          <w:b/>
          <w:bCs/>
        </w:rPr>
        <w:t>w</w:t>
      </w:r>
      <w:r w:rsidR="00D209DD" w:rsidRPr="001D4F37">
        <w:rPr>
          <w:b/>
          <w:bCs/>
        </w:rPr>
        <w:t>hether the QoS requirements</w:t>
      </w:r>
      <w:r>
        <w:rPr>
          <w:b/>
          <w:bCs/>
        </w:rPr>
        <w:t xml:space="preserve"> </w:t>
      </w:r>
      <w:r w:rsidR="00417BF8">
        <w:rPr>
          <w:b/>
          <w:bCs/>
        </w:rPr>
        <w:t>can be met</w:t>
      </w:r>
      <w:r w:rsidR="00303240">
        <w:rPr>
          <w:b/>
          <w:bCs/>
        </w:rPr>
        <w:t xml:space="preserve"> based on the current R17 L2 design.</w:t>
      </w:r>
    </w:p>
    <w:p w14:paraId="62E9B679" w14:textId="77777777" w:rsidR="00AF2C53" w:rsidRDefault="00AF2C53">
      <w:pPr>
        <w:rPr>
          <w:rFonts w:ascii="Arial" w:eastAsia="SimSun" w:hAnsi="Arial" w:cs="Arial"/>
          <w:sz w:val="32"/>
          <w:szCs w:val="32"/>
          <w:lang w:eastAsia="zh-CN"/>
        </w:rPr>
      </w:pPr>
    </w:p>
    <w:p w14:paraId="73A555FC" w14:textId="05C0F40D" w:rsidR="000A5764" w:rsidRPr="00346012" w:rsidRDefault="000A5764" w:rsidP="008D00F0">
      <w:pPr>
        <w:pStyle w:val="Heading1"/>
        <w:pBdr>
          <w:top w:val="single" w:sz="12" w:space="5" w:color="auto"/>
        </w:pBdr>
        <w:spacing w:after="160" w:line="22" w:lineRule="atLeast"/>
      </w:pPr>
      <w:r w:rsidRPr="008645A0">
        <w:rPr>
          <w:rFonts w:cs="Arial"/>
        </w:rPr>
        <w:t>Conclusion</w:t>
      </w:r>
    </w:p>
    <w:p w14:paraId="344B11EF" w14:textId="095A8244" w:rsidR="000F4A5E" w:rsidRDefault="008C4A39" w:rsidP="00F169FC">
      <w:pPr>
        <w:jc w:val="both"/>
        <w:rPr>
          <w:lang w:eastAsia="zh-CN"/>
        </w:rPr>
      </w:pPr>
      <w:r>
        <w:rPr>
          <w:lang w:eastAsia="zh-CN"/>
        </w:rPr>
        <w:t xml:space="preserve">In this paper we </w:t>
      </w:r>
      <w:r w:rsidR="00303240">
        <w:rPr>
          <w:lang w:eastAsia="zh-CN"/>
        </w:rPr>
        <w:t xml:space="preserve">highlight the fact that the current </w:t>
      </w:r>
      <w:r w:rsidR="000F4A5E">
        <w:rPr>
          <w:lang w:eastAsia="zh-CN"/>
        </w:rPr>
        <w:t>RTT table in 38.306 does not account for long propagation delays in NTN and that the QoS requirements may not be met by the current L2 design and therefore propose:</w:t>
      </w:r>
    </w:p>
    <w:p w14:paraId="5C888BC9" w14:textId="7B0598A6" w:rsidR="002C16D2" w:rsidRDefault="002C16D2" w:rsidP="009D7CBB">
      <w:pPr>
        <w:pStyle w:val="ListParagraph"/>
      </w:pPr>
    </w:p>
    <w:p w14:paraId="1A258FD1" w14:textId="77777777" w:rsidR="000F4A5E" w:rsidRDefault="000F4A5E" w:rsidP="000F4A5E">
      <w:pPr>
        <w:rPr>
          <w:b/>
          <w:bCs/>
        </w:rPr>
      </w:pPr>
      <w:r w:rsidRPr="00D209DD">
        <w:rPr>
          <w:b/>
          <w:bCs/>
        </w:rPr>
        <w:t>Proposal</w:t>
      </w:r>
      <w:r>
        <w:rPr>
          <w:b/>
          <w:bCs/>
        </w:rPr>
        <w:t xml:space="preserve"> 1</w:t>
      </w:r>
      <w:r w:rsidRPr="00D209DD">
        <w:rPr>
          <w:b/>
          <w:bCs/>
        </w:rPr>
        <w:t xml:space="preserve">: RAN2 to </w:t>
      </w:r>
      <w:r>
        <w:rPr>
          <w:b/>
          <w:bCs/>
        </w:rPr>
        <w:t xml:space="preserve">discuss the </w:t>
      </w:r>
      <w:r w:rsidRPr="001D4F37">
        <w:rPr>
          <w:b/>
          <w:bCs/>
        </w:rPr>
        <w:t xml:space="preserve">RLC RTT value to be used in L2 buffer </w:t>
      </w:r>
      <w:r>
        <w:rPr>
          <w:b/>
          <w:bCs/>
        </w:rPr>
        <w:t xml:space="preserve">requirement </w:t>
      </w:r>
      <w:r w:rsidRPr="001D4F37">
        <w:rPr>
          <w:b/>
          <w:bCs/>
        </w:rPr>
        <w:t>calculations</w:t>
      </w:r>
      <w:r>
        <w:rPr>
          <w:b/>
          <w:bCs/>
        </w:rPr>
        <w:t xml:space="preserve"> in 38.306 table 4.1.4-1 and whether a </w:t>
      </w:r>
      <w:r w:rsidRPr="001D4F37">
        <w:rPr>
          <w:b/>
          <w:bCs/>
        </w:rPr>
        <w:t>data rate limitation needs to be specified</w:t>
      </w:r>
      <w:r>
        <w:rPr>
          <w:b/>
          <w:bCs/>
        </w:rPr>
        <w:t xml:space="preserve"> for the L2 buffer calculation</w:t>
      </w:r>
      <w:r w:rsidRPr="001D4F37">
        <w:rPr>
          <w:b/>
          <w:bCs/>
        </w:rPr>
        <w:t>.</w:t>
      </w:r>
    </w:p>
    <w:p w14:paraId="2E0B0D15" w14:textId="77777777" w:rsidR="000F4A5E" w:rsidRDefault="000F4A5E" w:rsidP="000F4A5E">
      <w:pPr>
        <w:rPr>
          <w:b/>
          <w:bCs/>
        </w:rPr>
      </w:pPr>
    </w:p>
    <w:p w14:paraId="20BE08B3" w14:textId="43C6FE97" w:rsidR="00D209DD" w:rsidRPr="000F4A5E" w:rsidRDefault="000F4A5E" w:rsidP="000F4A5E">
      <w:pPr>
        <w:rPr>
          <w:b/>
          <w:bCs/>
        </w:rPr>
      </w:pPr>
      <w:r>
        <w:rPr>
          <w:b/>
          <w:bCs/>
        </w:rPr>
        <w:t xml:space="preserve">Proposal 2: RAN2 to further consider </w:t>
      </w:r>
      <w:r>
        <w:rPr>
          <w:rFonts w:eastAsia="Calibri"/>
          <w:b/>
          <w:bCs/>
        </w:rPr>
        <w:t>w</w:t>
      </w:r>
      <w:r w:rsidRPr="001D4F37">
        <w:rPr>
          <w:b/>
          <w:bCs/>
        </w:rPr>
        <w:t>hether the QoS requirements</w:t>
      </w:r>
      <w:r>
        <w:rPr>
          <w:b/>
          <w:bCs/>
        </w:rPr>
        <w:t xml:space="preserve"> can be met based on the current R17 L2 design.</w:t>
      </w:r>
    </w:p>
    <w:p w14:paraId="5A5B22E9" w14:textId="77777777" w:rsidR="00487DF4" w:rsidRPr="00B1708B" w:rsidRDefault="00487DF4" w:rsidP="00F169FC">
      <w:pPr>
        <w:jc w:val="both"/>
        <w:rPr>
          <w:lang w:eastAsia="zh-CN"/>
        </w:rPr>
      </w:pPr>
    </w:p>
    <w:p w14:paraId="5CF8A4B5" w14:textId="6050227E" w:rsidR="00033C94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cs="Arial"/>
        </w:rPr>
      </w:pPr>
      <w:r w:rsidRPr="008645A0">
        <w:rPr>
          <w:rFonts w:cs="Arial"/>
        </w:rPr>
        <w:t>References</w:t>
      </w:r>
    </w:p>
    <w:bookmarkStart w:id="0" w:name="_Ref85727112"/>
    <w:p w14:paraId="19AE7C62" w14:textId="2D4B3111" w:rsidR="00D86ED4" w:rsidRPr="004933EA" w:rsidRDefault="00322F0A" w:rsidP="00E72483">
      <w:pPr>
        <w:pStyle w:val="Reference"/>
        <w:numPr>
          <w:ilvl w:val="0"/>
          <w:numId w:val="27"/>
        </w:numPr>
        <w:autoSpaceDN w:val="0"/>
        <w:spacing w:after="120" w:line="256" w:lineRule="auto"/>
        <w:jc w:val="both"/>
        <w:rPr>
          <w:rFonts w:eastAsia="Times New Roman"/>
        </w:rPr>
      </w:pPr>
      <w:r>
        <w:fldChar w:fldCharType="begin"/>
      </w:r>
      <w:r>
        <w:instrText xml:space="preserve"> HYPERLINK "https://www.3gpp.org/ftp/Specs/archive/38_series/38.306/38306-g70.zip" </w:instrText>
      </w:r>
      <w:r>
        <w:fldChar w:fldCharType="separate"/>
      </w:r>
      <w:r w:rsidR="0033158D" w:rsidRPr="00322F0A">
        <w:rPr>
          <w:rStyle w:val="Hyperlink"/>
        </w:rPr>
        <w:t>TS 38.306</w:t>
      </w:r>
      <w:r>
        <w:fldChar w:fldCharType="end"/>
      </w:r>
      <w:r w:rsidR="0033158D">
        <w:t>, “</w:t>
      </w:r>
      <w:r w:rsidR="0033158D" w:rsidRPr="0033158D">
        <w:t>User Equipment (UE) radio access capabilities</w:t>
      </w:r>
      <w:r w:rsidR="0033158D">
        <w:t>”</w:t>
      </w:r>
      <w:bookmarkEnd w:id="0"/>
    </w:p>
    <w:bookmarkStart w:id="1" w:name="_Ref92372137"/>
    <w:p w14:paraId="50CD7E46" w14:textId="527C6DFE" w:rsidR="004933EA" w:rsidRDefault="00BE0C64" w:rsidP="00E72483">
      <w:pPr>
        <w:pStyle w:val="Reference"/>
        <w:numPr>
          <w:ilvl w:val="0"/>
          <w:numId w:val="27"/>
        </w:numPr>
        <w:autoSpaceDN w:val="0"/>
        <w:spacing w:after="120" w:line="256" w:lineRule="auto"/>
        <w:jc w:val="both"/>
        <w:rPr>
          <w:rFonts w:eastAsia="Times New Roman"/>
        </w:rPr>
      </w:pPr>
      <w:r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HYPERLINK "https://www.3gpp.org/ftp/tsg_ran/WG2_RL2/TSGR2_116bis-e/Docs/R2-2200040.zip" </w:instrText>
      </w:r>
      <w:r>
        <w:rPr>
          <w:rFonts w:eastAsia="Times New Roman"/>
        </w:rPr>
      </w:r>
      <w:r>
        <w:rPr>
          <w:rFonts w:eastAsia="Times New Roman"/>
        </w:rPr>
        <w:fldChar w:fldCharType="separate"/>
      </w:r>
      <w:r w:rsidRPr="00BE0C64">
        <w:rPr>
          <w:rStyle w:val="Hyperlink"/>
          <w:rFonts w:eastAsia="Times New Roman"/>
        </w:rPr>
        <w:t>R2-2200040</w:t>
      </w:r>
      <w:r>
        <w:rPr>
          <w:rFonts w:eastAsia="Times New Roman"/>
        </w:rPr>
        <w:fldChar w:fldCharType="end"/>
      </w:r>
      <w:r>
        <w:rPr>
          <w:rFonts w:eastAsia="Times New Roman"/>
        </w:rPr>
        <w:t>,</w:t>
      </w:r>
      <w:r>
        <w:rPr>
          <w:rFonts w:eastAsia="Times New Roman"/>
        </w:rPr>
        <w:tab/>
        <w:t>“</w:t>
      </w:r>
      <w:r w:rsidR="004933EA" w:rsidRPr="004933EA">
        <w:rPr>
          <w:rFonts w:eastAsia="Times New Roman"/>
        </w:rPr>
        <w:t>Report of email discussion [Post116-e][</w:t>
      </w:r>
      <w:proofErr w:type="gramStart"/>
      <w:r w:rsidR="004933EA" w:rsidRPr="004933EA">
        <w:rPr>
          <w:rFonts w:eastAsia="Times New Roman"/>
        </w:rPr>
        <w:t>111][</w:t>
      </w:r>
      <w:proofErr w:type="gramEnd"/>
      <w:r w:rsidR="004933EA" w:rsidRPr="004933EA">
        <w:rPr>
          <w:rFonts w:eastAsia="Times New Roman"/>
        </w:rPr>
        <w:t>NTN] UE capabilities (Intel)</w:t>
      </w:r>
      <w:bookmarkEnd w:id="1"/>
      <w:r>
        <w:rPr>
          <w:rFonts w:eastAsia="Times New Roman"/>
        </w:rPr>
        <w:t>”</w:t>
      </w:r>
    </w:p>
    <w:bookmarkStart w:id="2" w:name="_Ref92372711"/>
    <w:p w14:paraId="0A77C68A" w14:textId="32716050" w:rsidR="00EE5105" w:rsidRDefault="005C238B" w:rsidP="00E72483">
      <w:pPr>
        <w:pStyle w:val="Reference"/>
        <w:numPr>
          <w:ilvl w:val="0"/>
          <w:numId w:val="27"/>
        </w:numPr>
        <w:autoSpaceDN w:val="0"/>
        <w:spacing w:after="120" w:line="256" w:lineRule="auto"/>
        <w:jc w:val="both"/>
        <w:rPr>
          <w:rFonts w:eastAsia="Times New Roman"/>
        </w:rPr>
      </w:pPr>
      <w:r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HYPERLINK "https://www.3gpp.org/ftp/Specs/archive/38_series/38.821/38821-g10.zip" </w:instrText>
      </w:r>
      <w:r>
        <w:rPr>
          <w:rFonts w:eastAsia="Times New Roman"/>
        </w:rPr>
        <w:fldChar w:fldCharType="separate"/>
      </w:r>
      <w:r w:rsidR="00B431A9" w:rsidRPr="005C238B">
        <w:rPr>
          <w:rStyle w:val="Hyperlink"/>
          <w:rFonts w:eastAsia="Times New Roman"/>
        </w:rPr>
        <w:t>3GPP TR 38.821</w:t>
      </w:r>
      <w:r>
        <w:rPr>
          <w:rFonts w:eastAsia="Times New Roman"/>
        </w:rPr>
        <w:fldChar w:fldCharType="end"/>
      </w:r>
      <w:r w:rsidR="002B4054">
        <w:rPr>
          <w:rFonts w:eastAsia="Times New Roman"/>
        </w:rPr>
        <w:t>, “</w:t>
      </w:r>
      <w:r w:rsidR="00113656" w:rsidRPr="00113656">
        <w:rPr>
          <w:rFonts w:eastAsia="Times New Roman"/>
        </w:rPr>
        <w:t>Solutions for NR to support non-terrestrial networks (NTN)</w:t>
      </w:r>
      <w:r w:rsidR="002B4054">
        <w:rPr>
          <w:rFonts w:eastAsia="Times New Roman"/>
        </w:rPr>
        <w:t>”</w:t>
      </w:r>
      <w:bookmarkEnd w:id="2"/>
    </w:p>
    <w:bookmarkStart w:id="3" w:name="_Ref92372694"/>
    <w:p w14:paraId="35435888" w14:textId="77777777" w:rsidR="00824940" w:rsidRDefault="002B4054" w:rsidP="00824940">
      <w:pPr>
        <w:pStyle w:val="Reference"/>
        <w:numPr>
          <w:ilvl w:val="0"/>
          <w:numId w:val="27"/>
        </w:numPr>
        <w:autoSpaceDN w:val="0"/>
        <w:spacing w:after="120" w:line="256" w:lineRule="auto"/>
        <w:jc w:val="both"/>
        <w:rPr>
          <w:rFonts w:eastAsia="Times New Roman"/>
        </w:rPr>
      </w:pPr>
      <w:r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HYPERLINK "https://www.3gpp.org/ftp/tsg_ran/WG2_RL2/TSGR2_116-e/Docs/R2-2110548.zip" </w:instrText>
      </w:r>
      <w:r>
        <w:rPr>
          <w:rFonts w:eastAsia="Times New Roman"/>
        </w:rPr>
        <w:fldChar w:fldCharType="separate"/>
      </w:r>
      <w:r w:rsidR="00186548" w:rsidRPr="002B4054">
        <w:rPr>
          <w:rStyle w:val="Hyperlink"/>
          <w:rFonts w:eastAsia="Times New Roman"/>
        </w:rPr>
        <w:t>R2-2110548</w:t>
      </w:r>
      <w:r>
        <w:rPr>
          <w:rFonts w:eastAsia="Times New Roman"/>
        </w:rPr>
        <w:fldChar w:fldCharType="end"/>
      </w:r>
      <w:r w:rsidR="00186548">
        <w:rPr>
          <w:rFonts w:eastAsia="Times New Roman"/>
        </w:rPr>
        <w:t>, “</w:t>
      </w:r>
      <w:r w:rsidR="00A90FFA" w:rsidRPr="00A90FFA">
        <w:rPr>
          <w:rFonts w:eastAsia="Times New Roman"/>
        </w:rPr>
        <w:t>Consequences of long propagation delays on RLC.</w:t>
      </w:r>
      <w:r w:rsidR="00186548">
        <w:rPr>
          <w:rFonts w:eastAsia="Times New Roman"/>
        </w:rPr>
        <w:t>”, InterDigital</w:t>
      </w:r>
      <w:r w:rsidR="00A90FFA">
        <w:rPr>
          <w:rFonts w:eastAsia="Times New Roman"/>
        </w:rPr>
        <w:t>, Inc.</w:t>
      </w:r>
      <w:bookmarkStart w:id="4" w:name="_Ref92373785"/>
      <w:bookmarkEnd w:id="3"/>
    </w:p>
    <w:p w14:paraId="4497C685" w14:textId="77777777" w:rsidR="00824940" w:rsidRDefault="00BE0C64" w:rsidP="00824940">
      <w:pPr>
        <w:pStyle w:val="Reference"/>
        <w:numPr>
          <w:ilvl w:val="0"/>
          <w:numId w:val="27"/>
        </w:numPr>
        <w:autoSpaceDN w:val="0"/>
        <w:spacing w:after="120" w:line="256" w:lineRule="auto"/>
        <w:jc w:val="both"/>
        <w:rPr>
          <w:rFonts w:eastAsia="Times New Roman"/>
        </w:rPr>
      </w:pPr>
      <w:hyperlink r:id="rId11" w:history="1">
        <w:r w:rsidR="009E331B" w:rsidRPr="005B109B">
          <w:rPr>
            <w:rStyle w:val="Hyperlink"/>
          </w:rPr>
          <w:t>TS 23.501</w:t>
        </w:r>
      </w:hyperlink>
      <w:r w:rsidR="009E331B">
        <w:t>, “System architecture for the 5G system (5GS)”</w:t>
      </w:r>
      <w:bookmarkStart w:id="5" w:name="_Ref85702360"/>
      <w:bookmarkEnd w:id="4"/>
    </w:p>
    <w:bookmarkStart w:id="6" w:name="_Ref92374860"/>
    <w:p w14:paraId="445F0D43" w14:textId="566FF9F6" w:rsidR="004B4728" w:rsidRPr="00824940" w:rsidRDefault="00015937" w:rsidP="00824940">
      <w:pPr>
        <w:pStyle w:val="Reference"/>
        <w:numPr>
          <w:ilvl w:val="0"/>
          <w:numId w:val="27"/>
        </w:numPr>
        <w:autoSpaceDN w:val="0"/>
        <w:spacing w:after="120" w:line="256" w:lineRule="auto"/>
        <w:jc w:val="both"/>
        <w:rPr>
          <w:rFonts w:eastAsia="Times New Roman"/>
        </w:rPr>
      </w:pPr>
      <w:r>
        <w:fldChar w:fldCharType="begin"/>
      </w:r>
      <w:r>
        <w:instrText xml:space="preserve"> HYPERLINK "https://www.3gpp.org/ftp/tsg_ran/WG2_RL2/TSGR2_114-e/Docs/R2-2106533.zip" </w:instrText>
      </w:r>
      <w:r>
        <w:fldChar w:fldCharType="separate"/>
      </w:r>
      <w:r w:rsidR="00824940" w:rsidRPr="00015937">
        <w:rPr>
          <w:rStyle w:val="Hyperlink"/>
        </w:rPr>
        <w:t>R2-2106533</w:t>
      </w:r>
      <w:r>
        <w:fldChar w:fldCharType="end"/>
      </w:r>
      <w:r w:rsidR="00824940" w:rsidRPr="00015937">
        <w:rPr>
          <w:rStyle w:val="Hyperlink"/>
          <w:color w:val="auto"/>
          <w:u w:val="none"/>
        </w:rPr>
        <w:t>, “Reply LS on PDB for new 5QI”, RAN2</w:t>
      </w:r>
      <w:bookmarkEnd w:id="5"/>
      <w:bookmarkEnd w:id="6"/>
    </w:p>
    <w:sectPr w:rsidR="004B4728" w:rsidRPr="00824940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B9FD1" w14:textId="77777777" w:rsidR="000D3031" w:rsidRDefault="000D3031">
      <w:r>
        <w:separator/>
      </w:r>
    </w:p>
  </w:endnote>
  <w:endnote w:type="continuationSeparator" w:id="0">
    <w:p w14:paraId="666DFCF9" w14:textId="77777777" w:rsidR="000D3031" w:rsidRDefault="000D3031">
      <w:r>
        <w:continuationSeparator/>
      </w:r>
    </w:p>
  </w:endnote>
  <w:endnote w:type="continuationNotice" w:id="1">
    <w:p w14:paraId="13028721" w14:textId="77777777" w:rsidR="000D3031" w:rsidRDefault="000D30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9BDEB" w14:textId="77777777" w:rsidR="000D3031" w:rsidRDefault="000D3031">
      <w:r>
        <w:separator/>
      </w:r>
    </w:p>
  </w:footnote>
  <w:footnote w:type="continuationSeparator" w:id="0">
    <w:p w14:paraId="3669437F" w14:textId="77777777" w:rsidR="000D3031" w:rsidRDefault="000D3031">
      <w:r>
        <w:continuationSeparator/>
      </w:r>
    </w:p>
  </w:footnote>
  <w:footnote w:type="continuationNotice" w:id="1">
    <w:p w14:paraId="1BEDD025" w14:textId="77777777" w:rsidR="000D3031" w:rsidRDefault="000D303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03144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5355FE"/>
    <w:multiLevelType w:val="hybridMultilevel"/>
    <w:tmpl w:val="6400EFB8"/>
    <w:lvl w:ilvl="0" w:tplc="CB1455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55E4D"/>
    <w:multiLevelType w:val="hybridMultilevel"/>
    <w:tmpl w:val="D0EC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06DEC"/>
    <w:multiLevelType w:val="hybridMultilevel"/>
    <w:tmpl w:val="26E0E0A8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90A1A"/>
    <w:multiLevelType w:val="hybridMultilevel"/>
    <w:tmpl w:val="54C2FB5A"/>
    <w:lvl w:ilvl="0" w:tplc="EDDCA684">
      <w:numFmt w:val="bullet"/>
      <w:lvlText w:val="-"/>
      <w:lvlJc w:val="left"/>
      <w:pPr>
        <w:ind w:left="2055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73796"/>
    <w:multiLevelType w:val="multilevel"/>
    <w:tmpl w:val="30A73796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D1342B"/>
    <w:multiLevelType w:val="hybridMultilevel"/>
    <w:tmpl w:val="434C3D14"/>
    <w:lvl w:ilvl="0" w:tplc="A3A2F94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750F3D"/>
    <w:multiLevelType w:val="hybridMultilevel"/>
    <w:tmpl w:val="73028E10"/>
    <w:lvl w:ilvl="0" w:tplc="CB14556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531C08"/>
    <w:multiLevelType w:val="hybridMultilevel"/>
    <w:tmpl w:val="31F00CF6"/>
    <w:lvl w:ilvl="0" w:tplc="92FA087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F22381"/>
    <w:multiLevelType w:val="hybridMultilevel"/>
    <w:tmpl w:val="82A09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38CC7DD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E1400AC0"/>
    <w:lvl w:ilvl="0" w:tplc="DA28EEA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59C78F7"/>
    <w:multiLevelType w:val="hybridMultilevel"/>
    <w:tmpl w:val="9D5A2DFE"/>
    <w:lvl w:ilvl="0" w:tplc="EDDCA684">
      <w:numFmt w:val="bullet"/>
      <w:lvlText w:val="-"/>
      <w:lvlJc w:val="left"/>
      <w:pPr>
        <w:ind w:left="2055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9" w15:restartNumberingAfterBreak="0">
    <w:nsid w:val="57CF63CE"/>
    <w:multiLevelType w:val="hybridMultilevel"/>
    <w:tmpl w:val="119CDAA4"/>
    <w:lvl w:ilvl="0" w:tplc="6314504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642DBF"/>
    <w:multiLevelType w:val="hybridMultilevel"/>
    <w:tmpl w:val="56B860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114EA"/>
    <w:multiLevelType w:val="hybridMultilevel"/>
    <w:tmpl w:val="74208D1C"/>
    <w:lvl w:ilvl="0" w:tplc="93DCD03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5B06700"/>
    <w:multiLevelType w:val="hybridMultilevel"/>
    <w:tmpl w:val="26E0E0A8"/>
    <w:lvl w:ilvl="0" w:tplc="CFD8420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3C4C90"/>
    <w:multiLevelType w:val="hybridMultilevel"/>
    <w:tmpl w:val="DCEE3B5C"/>
    <w:lvl w:ilvl="0" w:tplc="92FA087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5"/>
  </w:num>
  <w:num w:numId="4">
    <w:abstractNumId w:val="17"/>
  </w:num>
  <w:num w:numId="5">
    <w:abstractNumId w:val="11"/>
  </w:num>
  <w:num w:numId="6">
    <w:abstractNumId w:val="18"/>
  </w:num>
  <w:num w:numId="7">
    <w:abstractNumId w:val="30"/>
  </w:num>
  <w:num w:numId="8">
    <w:abstractNumId w:val="13"/>
  </w:num>
  <w:num w:numId="9">
    <w:abstractNumId w:val="37"/>
  </w:num>
  <w:num w:numId="10">
    <w:abstractNumId w:val="14"/>
    <w:lvlOverride w:ilvl="0">
      <w:startOverride w:val="1"/>
    </w:lvlOverride>
  </w:num>
  <w:num w:numId="11">
    <w:abstractNumId w:val="22"/>
  </w:num>
  <w:num w:numId="12">
    <w:abstractNumId w:val="12"/>
  </w:num>
  <w:num w:numId="13">
    <w:abstractNumId w:val="25"/>
  </w:num>
  <w:num w:numId="14">
    <w:abstractNumId w:val="19"/>
  </w:num>
  <w:num w:numId="15">
    <w:abstractNumId w:val="2"/>
  </w:num>
  <w:num w:numId="16">
    <w:abstractNumId w:val="3"/>
  </w:num>
  <w:num w:numId="17">
    <w:abstractNumId w:val="7"/>
  </w:num>
  <w:num w:numId="18">
    <w:abstractNumId w:val="10"/>
  </w:num>
  <w:num w:numId="19">
    <w:abstractNumId w:val="35"/>
  </w:num>
  <w:num w:numId="20">
    <w:abstractNumId w:val="8"/>
  </w:num>
  <w:num w:numId="21">
    <w:abstractNumId w:val="6"/>
  </w:num>
  <w:num w:numId="22">
    <w:abstractNumId w:val="26"/>
  </w:num>
  <w:num w:numId="23">
    <w:abstractNumId w:val="0"/>
  </w:num>
  <w:num w:numId="24">
    <w:abstractNumId w:val="27"/>
  </w:num>
  <w:num w:numId="25">
    <w:abstractNumId w:val="34"/>
  </w:num>
  <w:num w:numId="26">
    <w:abstractNumId w:val="33"/>
  </w:num>
  <w:num w:numId="27">
    <w:abstractNumId w:val="4"/>
  </w:num>
  <w:num w:numId="28">
    <w:abstractNumId w:val="20"/>
  </w:num>
  <w:num w:numId="2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24"/>
  </w:num>
  <w:num w:numId="38">
    <w:abstractNumId w:val="9"/>
  </w:num>
  <w:num w:numId="39">
    <w:abstractNumId w:val="5"/>
  </w:num>
  <w:num w:numId="40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D9B"/>
    <w:rsid w:val="00002E07"/>
    <w:rsid w:val="00002F07"/>
    <w:rsid w:val="00002F99"/>
    <w:rsid w:val="0000325C"/>
    <w:rsid w:val="00003E50"/>
    <w:rsid w:val="00003EBC"/>
    <w:rsid w:val="00003EC3"/>
    <w:rsid w:val="00004C2D"/>
    <w:rsid w:val="00005012"/>
    <w:rsid w:val="00005D62"/>
    <w:rsid w:val="00006446"/>
    <w:rsid w:val="00006896"/>
    <w:rsid w:val="00007CDC"/>
    <w:rsid w:val="000101EC"/>
    <w:rsid w:val="000104C6"/>
    <w:rsid w:val="000105B3"/>
    <w:rsid w:val="000110C9"/>
    <w:rsid w:val="000119DA"/>
    <w:rsid w:val="00011B28"/>
    <w:rsid w:val="00011EE8"/>
    <w:rsid w:val="0001288B"/>
    <w:rsid w:val="00012B9F"/>
    <w:rsid w:val="00012C16"/>
    <w:rsid w:val="0001437C"/>
    <w:rsid w:val="00014BF8"/>
    <w:rsid w:val="00015039"/>
    <w:rsid w:val="000153E9"/>
    <w:rsid w:val="00015937"/>
    <w:rsid w:val="00015D15"/>
    <w:rsid w:val="0001611C"/>
    <w:rsid w:val="00016386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1ED4"/>
    <w:rsid w:val="00022522"/>
    <w:rsid w:val="00022C6C"/>
    <w:rsid w:val="00023233"/>
    <w:rsid w:val="00023D0C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A3C"/>
    <w:rsid w:val="00027C7D"/>
    <w:rsid w:val="00027DEF"/>
    <w:rsid w:val="000306D5"/>
    <w:rsid w:val="00030C64"/>
    <w:rsid w:val="00031297"/>
    <w:rsid w:val="00031598"/>
    <w:rsid w:val="00031C2F"/>
    <w:rsid w:val="00031DCF"/>
    <w:rsid w:val="000325B8"/>
    <w:rsid w:val="00033351"/>
    <w:rsid w:val="00033C94"/>
    <w:rsid w:val="0003410A"/>
    <w:rsid w:val="00034C15"/>
    <w:rsid w:val="000352B5"/>
    <w:rsid w:val="00035EA8"/>
    <w:rsid w:val="00035EDA"/>
    <w:rsid w:val="00035F74"/>
    <w:rsid w:val="000364B5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96F"/>
    <w:rsid w:val="00043BE9"/>
    <w:rsid w:val="00043DDF"/>
    <w:rsid w:val="00044278"/>
    <w:rsid w:val="000444EF"/>
    <w:rsid w:val="00044A9C"/>
    <w:rsid w:val="000455AE"/>
    <w:rsid w:val="00045651"/>
    <w:rsid w:val="00045735"/>
    <w:rsid w:val="00045980"/>
    <w:rsid w:val="00045AD3"/>
    <w:rsid w:val="00046F3D"/>
    <w:rsid w:val="000474EE"/>
    <w:rsid w:val="00047D6F"/>
    <w:rsid w:val="00050717"/>
    <w:rsid w:val="00050D83"/>
    <w:rsid w:val="00050E2C"/>
    <w:rsid w:val="000511FA"/>
    <w:rsid w:val="0005180D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D36"/>
    <w:rsid w:val="00057EFC"/>
    <w:rsid w:val="00060066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D1F"/>
    <w:rsid w:val="00065E1A"/>
    <w:rsid w:val="00065F7E"/>
    <w:rsid w:val="000662AC"/>
    <w:rsid w:val="000674D8"/>
    <w:rsid w:val="00070074"/>
    <w:rsid w:val="00070D25"/>
    <w:rsid w:val="00071225"/>
    <w:rsid w:val="000715A7"/>
    <w:rsid w:val="00071812"/>
    <w:rsid w:val="00071C06"/>
    <w:rsid w:val="00071DCA"/>
    <w:rsid w:val="0007228A"/>
    <w:rsid w:val="000725A0"/>
    <w:rsid w:val="00072CBC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2532"/>
    <w:rsid w:val="00082D75"/>
    <w:rsid w:val="00083388"/>
    <w:rsid w:val="000834E0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7B7"/>
    <w:rsid w:val="00086A43"/>
    <w:rsid w:val="0008785D"/>
    <w:rsid w:val="0009009F"/>
    <w:rsid w:val="00090345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9A3"/>
    <w:rsid w:val="00096A7E"/>
    <w:rsid w:val="00096C23"/>
    <w:rsid w:val="00097297"/>
    <w:rsid w:val="00097774"/>
    <w:rsid w:val="000A0028"/>
    <w:rsid w:val="000A0276"/>
    <w:rsid w:val="000A19E5"/>
    <w:rsid w:val="000A1B7B"/>
    <w:rsid w:val="000A22F2"/>
    <w:rsid w:val="000A2538"/>
    <w:rsid w:val="000A3063"/>
    <w:rsid w:val="000A3F21"/>
    <w:rsid w:val="000A40DE"/>
    <w:rsid w:val="000A447B"/>
    <w:rsid w:val="000A478A"/>
    <w:rsid w:val="000A5329"/>
    <w:rsid w:val="000A5679"/>
    <w:rsid w:val="000A56F2"/>
    <w:rsid w:val="000A5764"/>
    <w:rsid w:val="000A6F93"/>
    <w:rsid w:val="000A7DC3"/>
    <w:rsid w:val="000B0223"/>
    <w:rsid w:val="000B02A2"/>
    <w:rsid w:val="000B03E9"/>
    <w:rsid w:val="000B0640"/>
    <w:rsid w:val="000B0A01"/>
    <w:rsid w:val="000B0FF8"/>
    <w:rsid w:val="000B1EDE"/>
    <w:rsid w:val="000B2012"/>
    <w:rsid w:val="000B2016"/>
    <w:rsid w:val="000B2179"/>
    <w:rsid w:val="000B245B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0FAD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3AB3"/>
    <w:rsid w:val="000C4C53"/>
    <w:rsid w:val="000C501B"/>
    <w:rsid w:val="000C50FA"/>
    <w:rsid w:val="000C53CC"/>
    <w:rsid w:val="000C5D3A"/>
    <w:rsid w:val="000C64E6"/>
    <w:rsid w:val="000C6901"/>
    <w:rsid w:val="000C6F9D"/>
    <w:rsid w:val="000C6FBC"/>
    <w:rsid w:val="000D0A64"/>
    <w:rsid w:val="000D0C94"/>
    <w:rsid w:val="000D0D07"/>
    <w:rsid w:val="000D162D"/>
    <w:rsid w:val="000D2F63"/>
    <w:rsid w:val="000D2FB2"/>
    <w:rsid w:val="000D3031"/>
    <w:rsid w:val="000D40DC"/>
    <w:rsid w:val="000D4439"/>
    <w:rsid w:val="000D4797"/>
    <w:rsid w:val="000D4D63"/>
    <w:rsid w:val="000D51D9"/>
    <w:rsid w:val="000D57A7"/>
    <w:rsid w:val="000D5C17"/>
    <w:rsid w:val="000E0527"/>
    <w:rsid w:val="000E0669"/>
    <w:rsid w:val="000E162D"/>
    <w:rsid w:val="000E18EA"/>
    <w:rsid w:val="000E1E92"/>
    <w:rsid w:val="000E20F9"/>
    <w:rsid w:val="000E2102"/>
    <w:rsid w:val="000E22A6"/>
    <w:rsid w:val="000E23FF"/>
    <w:rsid w:val="000E371D"/>
    <w:rsid w:val="000E43AB"/>
    <w:rsid w:val="000E5218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4C6"/>
    <w:rsid w:val="000F06D6"/>
    <w:rsid w:val="000F0709"/>
    <w:rsid w:val="000F0EB1"/>
    <w:rsid w:val="000F1106"/>
    <w:rsid w:val="000F1288"/>
    <w:rsid w:val="000F184F"/>
    <w:rsid w:val="000F1854"/>
    <w:rsid w:val="000F1AE1"/>
    <w:rsid w:val="000F3707"/>
    <w:rsid w:val="000F3BE9"/>
    <w:rsid w:val="000F3CEF"/>
    <w:rsid w:val="000F3F6C"/>
    <w:rsid w:val="000F4A5E"/>
    <w:rsid w:val="000F4ED8"/>
    <w:rsid w:val="000F4F9E"/>
    <w:rsid w:val="000F528A"/>
    <w:rsid w:val="000F5397"/>
    <w:rsid w:val="000F557E"/>
    <w:rsid w:val="000F572E"/>
    <w:rsid w:val="000F5AB7"/>
    <w:rsid w:val="000F5D31"/>
    <w:rsid w:val="000F68BA"/>
    <w:rsid w:val="000F6A83"/>
    <w:rsid w:val="000F6DF3"/>
    <w:rsid w:val="000F6F49"/>
    <w:rsid w:val="000F752F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3F1D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105A3"/>
    <w:rsid w:val="0011092E"/>
    <w:rsid w:val="00110E4E"/>
    <w:rsid w:val="00110EBC"/>
    <w:rsid w:val="001110FA"/>
    <w:rsid w:val="001112F3"/>
    <w:rsid w:val="00111D66"/>
    <w:rsid w:val="00111E5D"/>
    <w:rsid w:val="0011224B"/>
    <w:rsid w:val="00112B01"/>
    <w:rsid w:val="00112DEF"/>
    <w:rsid w:val="00113656"/>
    <w:rsid w:val="00113CF4"/>
    <w:rsid w:val="00113DCD"/>
    <w:rsid w:val="0011464F"/>
    <w:rsid w:val="00115027"/>
    <w:rsid w:val="001153EA"/>
    <w:rsid w:val="00115574"/>
    <w:rsid w:val="00115643"/>
    <w:rsid w:val="001158D9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6"/>
    <w:rsid w:val="00121D09"/>
    <w:rsid w:val="00122BB4"/>
    <w:rsid w:val="00123549"/>
    <w:rsid w:val="00123BFE"/>
    <w:rsid w:val="00123CA8"/>
    <w:rsid w:val="00123D2C"/>
    <w:rsid w:val="001248C2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061A"/>
    <w:rsid w:val="001316C9"/>
    <w:rsid w:val="0013192D"/>
    <w:rsid w:val="00131BF9"/>
    <w:rsid w:val="00131FE9"/>
    <w:rsid w:val="0013277B"/>
    <w:rsid w:val="00132FD0"/>
    <w:rsid w:val="001330B8"/>
    <w:rsid w:val="0013399F"/>
    <w:rsid w:val="001339BD"/>
    <w:rsid w:val="00133F3B"/>
    <w:rsid w:val="00133F3C"/>
    <w:rsid w:val="001344C0"/>
    <w:rsid w:val="001346FA"/>
    <w:rsid w:val="00134942"/>
    <w:rsid w:val="00135169"/>
    <w:rsid w:val="00135218"/>
    <w:rsid w:val="00135252"/>
    <w:rsid w:val="0013526B"/>
    <w:rsid w:val="00135394"/>
    <w:rsid w:val="0013580A"/>
    <w:rsid w:val="001358D4"/>
    <w:rsid w:val="00135999"/>
    <w:rsid w:val="00135C8E"/>
    <w:rsid w:val="001360E1"/>
    <w:rsid w:val="00136790"/>
    <w:rsid w:val="001375CD"/>
    <w:rsid w:val="001376DA"/>
    <w:rsid w:val="001376E6"/>
    <w:rsid w:val="00137AB5"/>
    <w:rsid w:val="00137F0B"/>
    <w:rsid w:val="001409CF"/>
    <w:rsid w:val="00141400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2BF7"/>
    <w:rsid w:val="00153B76"/>
    <w:rsid w:val="00154220"/>
    <w:rsid w:val="001549FC"/>
    <w:rsid w:val="00154DF7"/>
    <w:rsid w:val="00155191"/>
    <w:rsid w:val="001551B5"/>
    <w:rsid w:val="0015611D"/>
    <w:rsid w:val="00156A2E"/>
    <w:rsid w:val="00156DC4"/>
    <w:rsid w:val="00157A90"/>
    <w:rsid w:val="00157B7B"/>
    <w:rsid w:val="00157E00"/>
    <w:rsid w:val="00157F10"/>
    <w:rsid w:val="0016036A"/>
    <w:rsid w:val="00160461"/>
    <w:rsid w:val="00162135"/>
    <w:rsid w:val="001629FC"/>
    <w:rsid w:val="00162BD1"/>
    <w:rsid w:val="00162C4C"/>
    <w:rsid w:val="00163554"/>
    <w:rsid w:val="00163DB5"/>
    <w:rsid w:val="00163FBD"/>
    <w:rsid w:val="00164913"/>
    <w:rsid w:val="001659C1"/>
    <w:rsid w:val="0016660C"/>
    <w:rsid w:val="001669BD"/>
    <w:rsid w:val="0016726A"/>
    <w:rsid w:val="00167359"/>
    <w:rsid w:val="00167A2F"/>
    <w:rsid w:val="0017008D"/>
    <w:rsid w:val="00170B00"/>
    <w:rsid w:val="001711A9"/>
    <w:rsid w:val="00171478"/>
    <w:rsid w:val="00171E9B"/>
    <w:rsid w:val="00171FAE"/>
    <w:rsid w:val="001735B9"/>
    <w:rsid w:val="00173862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E1A"/>
    <w:rsid w:val="001833D1"/>
    <w:rsid w:val="001833FB"/>
    <w:rsid w:val="00183599"/>
    <w:rsid w:val="00183829"/>
    <w:rsid w:val="00184226"/>
    <w:rsid w:val="001846F2"/>
    <w:rsid w:val="00185251"/>
    <w:rsid w:val="001856D0"/>
    <w:rsid w:val="00186548"/>
    <w:rsid w:val="00186721"/>
    <w:rsid w:val="00186F66"/>
    <w:rsid w:val="00186F7A"/>
    <w:rsid w:val="00187149"/>
    <w:rsid w:val="00187ABB"/>
    <w:rsid w:val="00187B81"/>
    <w:rsid w:val="00187FF9"/>
    <w:rsid w:val="001906F9"/>
    <w:rsid w:val="00190AC1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75F2"/>
    <w:rsid w:val="00197DF9"/>
    <w:rsid w:val="001A0FD6"/>
    <w:rsid w:val="001A11F0"/>
    <w:rsid w:val="001A12A1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AE8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4E03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667"/>
    <w:rsid w:val="001C27E1"/>
    <w:rsid w:val="001C38B8"/>
    <w:rsid w:val="001C3D2A"/>
    <w:rsid w:val="001C3D34"/>
    <w:rsid w:val="001C454F"/>
    <w:rsid w:val="001C4C20"/>
    <w:rsid w:val="001C508D"/>
    <w:rsid w:val="001C5B0C"/>
    <w:rsid w:val="001C60E7"/>
    <w:rsid w:val="001C6312"/>
    <w:rsid w:val="001C664F"/>
    <w:rsid w:val="001C7611"/>
    <w:rsid w:val="001D0064"/>
    <w:rsid w:val="001D0426"/>
    <w:rsid w:val="001D04DE"/>
    <w:rsid w:val="001D0744"/>
    <w:rsid w:val="001D11ED"/>
    <w:rsid w:val="001D1452"/>
    <w:rsid w:val="001D1B44"/>
    <w:rsid w:val="001D1E45"/>
    <w:rsid w:val="001D20BF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DF"/>
    <w:rsid w:val="001E217E"/>
    <w:rsid w:val="001E23E4"/>
    <w:rsid w:val="001E2AD7"/>
    <w:rsid w:val="001E2FE6"/>
    <w:rsid w:val="001E30A9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0DF2"/>
    <w:rsid w:val="001F12F4"/>
    <w:rsid w:val="001F164F"/>
    <w:rsid w:val="001F2F31"/>
    <w:rsid w:val="001F3266"/>
    <w:rsid w:val="001F36C3"/>
    <w:rsid w:val="001F3916"/>
    <w:rsid w:val="001F3B57"/>
    <w:rsid w:val="001F3D4D"/>
    <w:rsid w:val="001F4037"/>
    <w:rsid w:val="001F4676"/>
    <w:rsid w:val="001F54C5"/>
    <w:rsid w:val="001F5716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230"/>
    <w:rsid w:val="00201F3A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5B"/>
    <w:rsid w:val="002063BF"/>
    <w:rsid w:val="002063F7"/>
    <w:rsid w:val="0020640E"/>
    <w:rsid w:val="002069B2"/>
    <w:rsid w:val="00207FA3"/>
    <w:rsid w:val="00210051"/>
    <w:rsid w:val="00210241"/>
    <w:rsid w:val="002105C0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9C2"/>
    <w:rsid w:val="002202E8"/>
    <w:rsid w:val="00220495"/>
    <w:rsid w:val="00220600"/>
    <w:rsid w:val="002207FA"/>
    <w:rsid w:val="00220819"/>
    <w:rsid w:val="00220EAB"/>
    <w:rsid w:val="00221404"/>
    <w:rsid w:val="002221C0"/>
    <w:rsid w:val="002224DB"/>
    <w:rsid w:val="00223979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4DF"/>
    <w:rsid w:val="002276E2"/>
    <w:rsid w:val="00227D97"/>
    <w:rsid w:val="00230765"/>
    <w:rsid w:val="00230BDB"/>
    <w:rsid w:val="00231470"/>
    <w:rsid w:val="0023156D"/>
    <w:rsid w:val="002318D8"/>
    <w:rsid w:val="00231941"/>
    <w:rsid w:val="002319E4"/>
    <w:rsid w:val="00231B3F"/>
    <w:rsid w:val="002320DA"/>
    <w:rsid w:val="00232491"/>
    <w:rsid w:val="00232AF4"/>
    <w:rsid w:val="00233E89"/>
    <w:rsid w:val="00233FA8"/>
    <w:rsid w:val="002346E3"/>
    <w:rsid w:val="002347D7"/>
    <w:rsid w:val="002349E8"/>
    <w:rsid w:val="00235632"/>
    <w:rsid w:val="00235872"/>
    <w:rsid w:val="00235CAB"/>
    <w:rsid w:val="00235DAD"/>
    <w:rsid w:val="00236099"/>
    <w:rsid w:val="00236493"/>
    <w:rsid w:val="002364C4"/>
    <w:rsid w:val="0023684E"/>
    <w:rsid w:val="00236ED3"/>
    <w:rsid w:val="00237918"/>
    <w:rsid w:val="00240798"/>
    <w:rsid w:val="0024083C"/>
    <w:rsid w:val="0024093C"/>
    <w:rsid w:val="00240B0B"/>
    <w:rsid w:val="00240DE3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3DE"/>
    <w:rsid w:val="0024566A"/>
    <w:rsid w:val="00245766"/>
    <w:rsid w:val="002458EB"/>
    <w:rsid w:val="002461EF"/>
    <w:rsid w:val="002462D0"/>
    <w:rsid w:val="00246594"/>
    <w:rsid w:val="002468B7"/>
    <w:rsid w:val="0024729C"/>
    <w:rsid w:val="00247BC4"/>
    <w:rsid w:val="002502F9"/>
    <w:rsid w:val="0025091D"/>
    <w:rsid w:val="00251316"/>
    <w:rsid w:val="00251615"/>
    <w:rsid w:val="002518B0"/>
    <w:rsid w:val="00251B4A"/>
    <w:rsid w:val="00251DE3"/>
    <w:rsid w:val="0025243C"/>
    <w:rsid w:val="00252532"/>
    <w:rsid w:val="00252933"/>
    <w:rsid w:val="002536A0"/>
    <w:rsid w:val="0025555E"/>
    <w:rsid w:val="00255D36"/>
    <w:rsid w:val="00256274"/>
    <w:rsid w:val="00256611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240"/>
    <w:rsid w:val="002637AE"/>
    <w:rsid w:val="00263D60"/>
    <w:rsid w:val="00263DE0"/>
    <w:rsid w:val="00264189"/>
    <w:rsid w:val="00264228"/>
    <w:rsid w:val="00264334"/>
    <w:rsid w:val="0026473E"/>
    <w:rsid w:val="00265223"/>
    <w:rsid w:val="00265294"/>
    <w:rsid w:val="00265521"/>
    <w:rsid w:val="00265C81"/>
    <w:rsid w:val="00266214"/>
    <w:rsid w:val="00266CC2"/>
    <w:rsid w:val="00267A3C"/>
    <w:rsid w:val="00267B5F"/>
    <w:rsid w:val="00267C83"/>
    <w:rsid w:val="002706AF"/>
    <w:rsid w:val="00270C62"/>
    <w:rsid w:val="00270F98"/>
    <w:rsid w:val="0027144F"/>
    <w:rsid w:val="00271A63"/>
    <w:rsid w:val="00271F3A"/>
    <w:rsid w:val="00273278"/>
    <w:rsid w:val="002737F4"/>
    <w:rsid w:val="00273D70"/>
    <w:rsid w:val="00273E0E"/>
    <w:rsid w:val="00273E84"/>
    <w:rsid w:val="00274344"/>
    <w:rsid w:val="0027453C"/>
    <w:rsid w:val="00274620"/>
    <w:rsid w:val="00274BB8"/>
    <w:rsid w:val="00274C41"/>
    <w:rsid w:val="00274DFF"/>
    <w:rsid w:val="00276081"/>
    <w:rsid w:val="002765DD"/>
    <w:rsid w:val="00276B67"/>
    <w:rsid w:val="0027708D"/>
    <w:rsid w:val="00277097"/>
    <w:rsid w:val="00277477"/>
    <w:rsid w:val="00277490"/>
    <w:rsid w:val="002777BC"/>
    <w:rsid w:val="002805AB"/>
    <w:rsid w:val="002805F5"/>
    <w:rsid w:val="00280751"/>
    <w:rsid w:val="00280E8F"/>
    <w:rsid w:val="0028101A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937"/>
    <w:rsid w:val="00283A0A"/>
    <w:rsid w:val="00283C14"/>
    <w:rsid w:val="0028409E"/>
    <w:rsid w:val="0028487A"/>
    <w:rsid w:val="00284AA5"/>
    <w:rsid w:val="00284E88"/>
    <w:rsid w:val="002850AC"/>
    <w:rsid w:val="0028606E"/>
    <w:rsid w:val="002862B2"/>
    <w:rsid w:val="00286560"/>
    <w:rsid w:val="00286ACD"/>
    <w:rsid w:val="00286BFC"/>
    <w:rsid w:val="002871CF"/>
    <w:rsid w:val="00287838"/>
    <w:rsid w:val="0029074A"/>
    <w:rsid w:val="002907B5"/>
    <w:rsid w:val="00290BF3"/>
    <w:rsid w:val="00290CC2"/>
    <w:rsid w:val="002911CE"/>
    <w:rsid w:val="002912B7"/>
    <w:rsid w:val="002912C6"/>
    <w:rsid w:val="0029135D"/>
    <w:rsid w:val="00291685"/>
    <w:rsid w:val="0029196F"/>
    <w:rsid w:val="00291FC4"/>
    <w:rsid w:val="00292174"/>
    <w:rsid w:val="00292EB7"/>
    <w:rsid w:val="002937A1"/>
    <w:rsid w:val="00294544"/>
    <w:rsid w:val="00295BE1"/>
    <w:rsid w:val="00295FCF"/>
    <w:rsid w:val="00296227"/>
    <w:rsid w:val="00296314"/>
    <w:rsid w:val="002964A7"/>
    <w:rsid w:val="00296F44"/>
    <w:rsid w:val="002971BF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2E62"/>
    <w:rsid w:val="002A3257"/>
    <w:rsid w:val="002A37EE"/>
    <w:rsid w:val="002A3FC3"/>
    <w:rsid w:val="002A4063"/>
    <w:rsid w:val="002A485D"/>
    <w:rsid w:val="002A4C2F"/>
    <w:rsid w:val="002A4C62"/>
    <w:rsid w:val="002A4CC1"/>
    <w:rsid w:val="002A5F35"/>
    <w:rsid w:val="002A6158"/>
    <w:rsid w:val="002A6CFF"/>
    <w:rsid w:val="002A6FF8"/>
    <w:rsid w:val="002A7683"/>
    <w:rsid w:val="002A7EEF"/>
    <w:rsid w:val="002B220D"/>
    <w:rsid w:val="002B24D6"/>
    <w:rsid w:val="002B2C00"/>
    <w:rsid w:val="002B3A7C"/>
    <w:rsid w:val="002B3B0D"/>
    <w:rsid w:val="002B3FE9"/>
    <w:rsid w:val="002B4054"/>
    <w:rsid w:val="002B63FC"/>
    <w:rsid w:val="002B6D00"/>
    <w:rsid w:val="002B6E2D"/>
    <w:rsid w:val="002B6FA2"/>
    <w:rsid w:val="002B74C5"/>
    <w:rsid w:val="002B77BF"/>
    <w:rsid w:val="002C0619"/>
    <w:rsid w:val="002C0976"/>
    <w:rsid w:val="002C0ED2"/>
    <w:rsid w:val="002C1174"/>
    <w:rsid w:val="002C143F"/>
    <w:rsid w:val="002C151A"/>
    <w:rsid w:val="002C16D2"/>
    <w:rsid w:val="002C1961"/>
    <w:rsid w:val="002C26E7"/>
    <w:rsid w:val="002C2995"/>
    <w:rsid w:val="002C31B3"/>
    <w:rsid w:val="002C38A5"/>
    <w:rsid w:val="002C3FD2"/>
    <w:rsid w:val="002C400F"/>
    <w:rsid w:val="002C41E6"/>
    <w:rsid w:val="002C4435"/>
    <w:rsid w:val="002C4558"/>
    <w:rsid w:val="002C45E6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66F"/>
    <w:rsid w:val="002D071A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D7BDB"/>
    <w:rsid w:val="002E010F"/>
    <w:rsid w:val="002E0765"/>
    <w:rsid w:val="002E0B37"/>
    <w:rsid w:val="002E0B70"/>
    <w:rsid w:val="002E0BEF"/>
    <w:rsid w:val="002E0FA0"/>
    <w:rsid w:val="002E17F2"/>
    <w:rsid w:val="002E1D24"/>
    <w:rsid w:val="002E1EFB"/>
    <w:rsid w:val="002E2A11"/>
    <w:rsid w:val="002E2B4D"/>
    <w:rsid w:val="002E2E87"/>
    <w:rsid w:val="002E368E"/>
    <w:rsid w:val="002E3791"/>
    <w:rsid w:val="002E4943"/>
    <w:rsid w:val="002E56A7"/>
    <w:rsid w:val="002E599D"/>
    <w:rsid w:val="002E659A"/>
    <w:rsid w:val="002E689B"/>
    <w:rsid w:val="002E7003"/>
    <w:rsid w:val="002E7CAE"/>
    <w:rsid w:val="002E7F8F"/>
    <w:rsid w:val="002F07A4"/>
    <w:rsid w:val="002F2771"/>
    <w:rsid w:val="002F2776"/>
    <w:rsid w:val="002F2F73"/>
    <w:rsid w:val="002F37A9"/>
    <w:rsid w:val="002F404C"/>
    <w:rsid w:val="002F4794"/>
    <w:rsid w:val="002F4AE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0A3D"/>
    <w:rsid w:val="00301105"/>
    <w:rsid w:val="003018E3"/>
    <w:rsid w:val="00301BDB"/>
    <w:rsid w:val="00301CE6"/>
    <w:rsid w:val="00302569"/>
    <w:rsid w:val="0030256B"/>
    <w:rsid w:val="00302D11"/>
    <w:rsid w:val="00303240"/>
    <w:rsid w:val="003038EC"/>
    <w:rsid w:val="00303E77"/>
    <w:rsid w:val="003045D2"/>
    <w:rsid w:val="0030499B"/>
    <w:rsid w:val="0030501F"/>
    <w:rsid w:val="00305444"/>
    <w:rsid w:val="003060F8"/>
    <w:rsid w:val="0030704D"/>
    <w:rsid w:val="00307A42"/>
    <w:rsid w:val="00307A45"/>
    <w:rsid w:val="00307BA1"/>
    <w:rsid w:val="00307BB7"/>
    <w:rsid w:val="00307FF4"/>
    <w:rsid w:val="00311702"/>
    <w:rsid w:val="00311E82"/>
    <w:rsid w:val="0031248A"/>
    <w:rsid w:val="003124BA"/>
    <w:rsid w:val="00312C0A"/>
    <w:rsid w:val="00313842"/>
    <w:rsid w:val="00313949"/>
    <w:rsid w:val="00313C85"/>
    <w:rsid w:val="00313FD6"/>
    <w:rsid w:val="003143BD"/>
    <w:rsid w:val="00315304"/>
    <w:rsid w:val="003153C1"/>
    <w:rsid w:val="00315B19"/>
    <w:rsid w:val="00320177"/>
    <w:rsid w:val="003203ED"/>
    <w:rsid w:val="0032130F"/>
    <w:rsid w:val="00322820"/>
    <w:rsid w:val="00322C9F"/>
    <w:rsid w:val="00322F0A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69A1"/>
    <w:rsid w:val="00327082"/>
    <w:rsid w:val="003273A2"/>
    <w:rsid w:val="00330D80"/>
    <w:rsid w:val="00330F99"/>
    <w:rsid w:val="0033158D"/>
    <w:rsid w:val="00331751"/>
    <w:rsid w:val="00331E4A"/>
    <w:rsid w:val="003329DD"/>
    <w:rsid w:val="003330BE"/>
    <w:rsid w:val="003334EA"/>
    <w:rsid w:val="0033352E"/>
    <w:rsid w:val="00333D09"/>
    <w:rsid w:val="00333FD7"/>
    <w:rsid w:val="0033404F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11E"/>
    <w:rsid w:val="003403A1"/>
    <w:rsid w:val="003408AD"/>
    <w:rsid w:val="00340CA8"/>
    <w:rsid w:val="0034106C"/>
    <w:rsid w:val="0034122B"/>
    <w:rsid w:val="0034166C"/>
    <w:rsid w:val="003419A8"/>
    <w:rsid w:val="00342BD7"/>
    <w:rsid w:val="00342BF8"/>
    <w:rsid w:val="00343C63"/>
    <w:rsid w:val="00343CA5"/>
    <w:rsid w:val="0034447A"/>
    <w:rsid w:val="00345335"/>
    <w:rsid w:val="00345D39"/>
    <w:rsid w:val="00346012"/>
    <w:rsid w:val="0034625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4CA"/>
    <w:rsid w:val="003516FD"/>
    <w:rsid w:val="00351C00"/>
    <w:rsid w:val="00351C21"/>
    <w:rsid w:val="00352094"/>
    <w:rsid w:val="0035267B"/>
    <w:rsid w:val="00352AAB"/>
    <w:rsid w:val="00352BCD"/>
    <w:rsid w:val="00352BE5"/>
    <w:rsid w:val="00353936"/>
    <w:rsid w:val="00354AF8"/>
    <w:rsid w:val="00354F66"/>
    <w:rsid w:val="0035511B"/>
    <w:rsid w:val="00356081"/>
    <w:rsid w:val="0035679E"/>
    <w:rsid w:val="003570C9"/>
    <w:rsid w:val="00357380"/>
    <w:rsid w:val="00360259"/>
    <w:rsid w:val="003602D9"/>
    <w:rsid w:val="0036067D"/>
    <w:rsid w:val="00361055"/>
    <w:rsid w:val="00361261"/>
    <w:rsid w:val="003616AD"/>
    <w:rsid w:val="003626B8"/>
    <w:rsid w:val="00362F2B"/>
    <w:rsid w:val="00362F2C"/>
    <w:rsid w:val="003630F9"/>
    <w:rsid w:val="00363773"/>
    <w:rsid w:val="003642E6"/>
    <w:rsid w:val="003649A8"/>
    <w:rsid w:val="00364BF8"/>
    <w:rsid w:val="00364E62"/>
    <w:rsid w:val="00364F51"/>
    <w:rsid w:val="00365071"/>
    <w:rsid w:val="0036541A"/>
    <w:rsid w:val="0036558A"/>
    <w:rsid w:val="00365A4B"/>
    <w:rsid w:val="00365BF7"/>
    <w:rsid w:val="00365ED8"/>
    <w:rsid w:val="00366A27"/>
    <w:rsid w:val="00366A3C"/>
    <w:rsid w:val="00366AC4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884"/>
    <w:rsid w:val="00371A1B"/>
    <w:rsid w:val="00371A3C"/>
    <w:rsid w:val="003724E1"/>
    <w:rsid w:val="00372AAF"/>
    <w:rsid w:val="00373969"/>
    <w:rsid w:val="003742AC"/>
    <w:rsid w:val="003744CE"/>
    <w:rsid w:val="00374875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2932"/>
    <w:rsid w:val="00383467"/>
    <w:rsid w:val="00383A8F"/>
    <w:rsid w:val="00384177"/>
    <w:rsid w:val="00384284"/>
    <w:rsid w:val="00384901"/>
    <w:rsid w:val="00384B13"/>
    <w:rsid w:val="00385662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6B1"/>
    <w:rsid w:val="00394D8D"/>
    <w:rsid w:val="0039520F"/>
    <w:rsid w:val="0039565E"/>
    <w:rsid w:val="00395948"/>
    <w:rsid w:val="00395BB5"/>
    <w:rsid w:val="00395F42"/>
    <w:rsid w:val="003967CC"/>
    <w:rsid w:val="00396C06"/>
    <w:rsid w:val="00397568"/>
    <w:rsid w:val="003977C5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6B1"/>
    <w:rsid w:val="003A5B0A"/>
    <w:rsid w:val="003A5C85"/>
    <w:rsid w:val="003A5EA3"/>
    <w:rsid w:val="003A5FC1"/>
    <w:rsid w:val="003A6793"/>
    <w:rsid w:val="003A6BAC"/>
    <w:rsid w:val="003A6BE0"/>
    <w:rsid w:val="003A722F"/>
    <w:rsid w:val="003A7BA5"/>
    <w:rsid w:val="003A7D5E"/>
    <w:rsid w:val="003A7EF3"/>
    <w:rsid w:val="003B0188"/>
    <w:rsid w:val="003B050A"/>
    <w:rsid w:val="003B055B"/>
    <w:rsid w:val="003B0669"/>
    <w:rsid w:val="003B06E2"/>
    <w:rsid w:val="003B0DC8"/>
    <w:rsid w:val="003B13FE"/>
    <w:rsid w:val="003B159C"/>
    <w:rsid w:val="003B172F"/>
    <w:rsid w:val="003B1742"/>
    <w:rsid w:val="003B1DDF"/>
    <w:rsid w:val="003B223E"/>
    <w:rsid w:val="003B2409"/>
    <w:rsid w:val="003B29D5"/>
    <w:rsid w:val="003B2AE7"/>
    <w:rsid w:val="003B2B22"/>
    <w:rsid w:val="003B35D9"/>
    <w:rsid w:val="003B369F"/>
    <w:rsid w:val="003B36A3"/>
    <w:rsid w:val="003B4208"/>
    <w:rsid w:val="003B45A3"/>
    <w:rsid w:val="003B4971"/>
    <w:rsid w:val="003B4EB4"/>
    <w:rsid w:val="003B53CC"/>
    <w:rsid w:val="003B6931"/>
    <w:rsid w:val="003B72C3"/>
    <w:rsid w:val="003B78B3"/>
    <w:rsid w:val="003B795B"/>
    <w:rsid w:val="003B7AB2"/>
    <w:rsid w:val="003B7AC3"/>
    <w:rsid w:val="003B7DA2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70C"/>
    <w:rsid w:val="003C2907"/>
    <w:rsid w:val="003C3076"/>
    <w:rsid w:val="003C359F"/>
    <w:rsid w:val="003C3E39"/>
    <w:rsid w:val="003C3FC4"/>
    <w:rsid w:val="003C4FFF"/>
    <w:rsid w:val="003C5951"/>
    <w:rsid w:val="003C5E41"/>
    <w:rsid w:val="003C62E9"/>
    <w:rsid w:val="003C62ED"/>
    <w:rsid w:val="003C639E"/>
    <w:rsid w:val="003C6C78"/>
    <w:rsid w:val="003C6D1B"/>
    <w:rsid w:val="003C6E0C"/>
    <w:rsid w:val="003C733E"/>
    <w:rsid w:val="003C7806"/>
    <w:rsid w:val="003C7CDB"/>
    <w:rsid w:val="003D109F"/>
    <w:rsid w:val="003D2478"/>
    <w:rsid w:val="003D2FDA"/>
    <w:rsid w:val="003D31F5"/>
    <w:rsid w:val="003D3577"/>
    <w:rsid w:val="003D40B7"/>
    <w:rsid w:val="003D41C3"/>
    <w:rsid w:val="003D4615"/>
    <w:rsid w:val="003D4835"/>
    <w:rsid w:val="003D54EF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769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6D3"/>
    <w:rsid w:val="003F5B82"/>
    <w:rsid w:val="003F5CA0"/>
    <w:rsid w:val="003F5DCE"/>
    <w:rsid w:val="003F5F80"/>
    <w:rsid w:val="003F6392"/>
    <w:rsid w:val="003F6685"/>
    <w:rsid w:val="003F6BBE"/>
    <w:rsid w:val="003F77C3"/>
    <w:rsid w:val="004000E8"/>
    <w:rsid w:val="004008B0"/>
    <w:rsid w:val="00401B86"/>
    <w:rsid w:val="00402353"/>
    <w:rsid w:val="0040255D"/>
    <w:rsid w:val="004028A6"/>
    <w:rsid w:val="00402D6C"/>
    <w:rsid w:val="00402E2B"/>
    <w:rsid w:val="00403243"/>
    <w:rsid w:val="0040367B"/>
    <w:rsid w:val="00403745"/>
    <w:rsid w:val="00403C08"/>
    <w:rsid w:val="004040C0"/>
    <w:rsid w:val="00404D7B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1FF7"/>
    <w:rsid w:val="0041258E"/>
    <w:rsid w:val="0041263E"/>
    <w:rsid w:val="0041384A"/>
    <w:rsid w:val="00413AAC"/>
    <w:rsid w:val="00414AB1"/>
    <w:rsid w:val="00414C64"/>
    <w:rsid w:val="00414D54"/>
    <w:rsid w:val="00415426"/>
    <w:rsid w:val="00415E8A"/>
    <w:rsid w:val="00415EB0"/>
    <w:rsid w:val="004167C6"/>
    <w:rsid w:val="00416DDF"/>
    <w:rsid w:val="00416EC3"/>
    <w:rsid w:val="00417BF8"/>
    <w:rsid w:val="00420180"/>
    <w:rsid w:val="004201F3"/>
    <w:rsid w:val="00420230"/>
    <w:rsid w:val="00420A99"/>
    <w:rsid w:val="00421105"/>
    <w:rsid w:val="004214FA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4C49"/>
    <w:rsid w:val="004251E3"/>
    <w:rsid w:val="00425A2C"/>
    <w:rsid w:val="00425A2E"/>
    <w:rsid w:val="00425B5D"/>
    <w:rsid w:val="00425B68"/>
    <w:rsid w:val="00425BEF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5E3D"/>
    <w:rsid w:val="004371FB"/>
    <w:rsid w:val="00437447"/>
    <w:rsid w:val="004374E6"/>
    <w:rsid w:val="0043787B"/>
    <w:rsid w:val="00437DB4"/>
    <w:rsid w:val="004407C2"/>
    <w:rsid w:val="00440C67"/>
    <w:rsid w:val="004410B9"/>
    <w:rsid w:val="00441829"/>
    <w:rsid w:val="00441A92"/>
    <w:rsid w:val="00442587"/>
    <w:rsid w:val="004427DC"/>
    <w:rsid w:val="00442A5F"/>
    <w:rsid w:val="00442F11"/>
    <w:rsid w:val="00443C63"/>
    <w:rsid w:val="00443F3F"/>
    <w:rsid w:val="00444B1D"/>
    <w:rsid w:val="00444F56"/>
    <w:rsid w:val="004452C3"/>
    <w:rsid w:val="00445828"/>
    <w:rsid w:val="004459C8"/>
    <w:rsid w:val="00445B6A"/>
    <w:rsid w:val="00446488"/>
    <w:rsid w:val="00446A99"/>
    <w:rsid w:val="0044705A"/>
    <w:rsid w:val="004475BC"/>
    <w:rsid w:val="00447BC3"/>
    <w:rsid w:val="00447C89"/>
    <w:rsid w:val="00450214"/>
    <w:rsid w:val="00450677"/>
    <w:rsid w:val="00450E98"/>
    <w:rsid w:val="00451253"/>
    <w:rsid w:val="004515D3"/>
    <w:rsid w:val="004517AA"/>
    <w:rsid w:val="00452864"/>
    <w:rsid w:val="00452CAC"/>
    <w:rsid w:val="0045334A"/>
    <w:rsid w:val="00453980"/>
    <w:rsid w:val="004545AE"/>
    <w:rsid w:val="004555E3"/>
    <w:rsid w:val="0045566F"/>
    <w:rsid w:val="00455941"/>
    <w:rsid w:val="004559DC"/>
    <w:rsid w:val="00455D0D"/>
    <w:rsid w:val="00455E5B"/>
    <w:rsid w:val="0045606C"/>
    <w:rsid w:val="0045630F"/>
    <w:rsid w:val="00456425"/>
    <w:rsid w:val="00456B0B"/>
    <w:rsid w:val="00456D12"/>
    <w:rsid w:val="00457196"/>
    <w:rsid w:val="00457565"/>
    <w:rsid w:val="00457B71"/>
    <w:rsid w:val="00457BF9"/>
    <w:rsid w:val="00460D15"/>
    <w:rsid w:val="00461301"/>
    <w:rsid w:val="004616E7"/>
    <w:rsid w:val="00461892"/>
    <w:rsid w:val="00462C36"/>
    <w:rsid w:val="004633B5"/>
    <w:rsid w:val="0046493F"/>
    <w:rsid w:val="0046617B"/>
    <w:rsid w:val="004661B2"/>
    <w:rsid w:val="00466427"/>
    <w:rsid w:val="004669E2"/>
    <w:rsid w:val="00466D07"/>
    <w:rsid w:val="00466F5E"/>
    <w:rsid w:val="00466FFC"/>
    <w:rsid w:val="00470334"/>
    <w:rsid w:val="0047088D"/>
    <w:rsid w:val="00470B4B"/>
    <w:rsid w:val="00470C2E"/>
    <w:rsid w:val="00470C31"/>
    <w:rsid w:val="004710AF"/>
    <w:rsid w:val="00471D01"/>
    <w:rsid w:val="0047209E"/>
    <w:rsid w:val="0047271B"/>
    <w:rsid w:val="00472CF7"/>
    <w:rsid w:val="00472FB6"/>
    <w:rsid w:val="004734D0"/>
    <w:rsid w:val="00473BE8"/>
    <w:rsid w:val="00473DCE"/>
    <w:rsid w:val="0047400F"/>
    <w:rsid w:val="00474BD0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579F"/>
    <w:rsid w:val="00485B50"/>
    <w:rsid w:val="0048634B"/>
    <w:rsid w:val="00486739"/>
    <w:rsid w:val="00486944"/>
    <w:rsid w:val="00487362"/>
    <w:rsid w:val="00487DF4"/>
    <w:rsid w:val="00490025"/>
    <w:rsid w:val="00490B24"/>
    <w:rsid w:val="00490BA0"/>
    <w:rsid w:val="00490C6F"/>
    <w:rsid w:val="00491047"/>
    <w:rsid w:val="00491816"/>
    <w:rsid w:val="00491A9E"/>
    <w:rsid w:val="00491B36"/>
    <w:rsid w:val="00492BC5"/>
    <w:rsid w:val="00492E72"/>
    <w:rsid w:val="00493240"/>
    <w:rsid w:val="004933EA"/>
    <w:rsid w:val="004939C9"/>
    <w:rsid w:val="00494642"/>
    <w:rsid w:val="004948AF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29D"/>
    <w:rsid w:val="004B1C8D"/>
    <w:rsid w:val="004B1CFE"/>
    <w:rsid w:val="004B1DB8"/>
    <w:rsid w:val="004B2532"/>
    <w:rsid w:val="004B2F6C"/>
    <w:rsid w:val="004B3B1F"/>
    <w:rsid w:val="004B4040"/>
    <w:rsid w:val="004B4459"/>
    <w:rsid w:val="004B44CE"/>
    <w:rsid w:val="004B4593"/>
    <w:rsid w:val="004B4728"/>
    <w:rsid w:val="004B5D51"/>
    <w:rsid w:val="004B6270"/>
    <w:rsid w:val="004B6678"/>
    <w:rsid w:val="004B74DE"/>
    <w:rsid w:val="004B74E1"/>
    <w:rsid w:val="004B78BE"/>
    <w:rsid w:val="004B7C0C"/>
    <w:rsid w:val="004C0C9D"/>
    <w:rsid w:val="004C0FBC"/>
    <w:rsid w:val="004C1260"/>
    <w:rsid w:val="004C1E01"/>
    <w:rsid w:val="004C23B1"/>
    <w:rsid w:val="004C23BA"/>
    <w:rsid w:val="004C25C3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1F38"/>
    <w:rsid w:val="004D2254"/>
    <w:rsid w:val="004D22B0"/>
    <w:rsid w:val="004D2AF6"/>
    <w:rsid w:val="004D36B1"/>
    <w:rsid w:val="004D3C15"/>
    <w:rsid w:val="004D3FDC"/>
    <w:rsid w:val="004D594B"/>
    <w:rsid w:val="004D6C54"/>
    <w:rsid w:val="004D6E88"/>
    <w:rsid w:val="004D7EBD"/>
    <w:rsid w:val="004D7F71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65"/>
    <w:rsid w:val="004E3BAF"/>
    <w:rsid w:val="004E45AE"/>
    <w:rsid w:val="004E462E"/>
    <w:rsid w:val="004E53C7"/>
    <w:rsid w:val="004E56DC"/>
    <w:rsid w:val="004E5F91"/>
    <w:rsid w:val="004E6176"/>
    <w:rsid w:val="004E6C03"/>
    <w:rsid w:val="004E76F4"/>
    <w:rsid w:val="004E7873"/>
    <w:rsid w:val="004E7B66"/>
    <w:rsid w:val="004E7EB2"/>
    <w:rsid w:val="004F0445"/>
    <w:rsid w:val="004F0A81"/>
    <w:rsid w:val="004F0B19"/>
    <w:rsid w:val="004F0B6C"/>
    <w:rsid w:val="004F19EB"/>
    <w:rsid w:val="004F2078"/>
    <w:rsid w:val="004F267A"/>
    <w:rsid w:val="004F27C9"/>
    <w:rsid w:val="004F27D0"/>
    <w:rsid w:val="004F2F49"/>
    <w:rsid w:val="004F30B7"/>
    <w:rsid w:val="004F4A8C"/>
    <w:rsid w:val="004F4DA3"/>
    <w:rsid w:val="004F53E9"/>
    <w:rsid w:val="004F631B"/>
    <w:rsid w:val="004F6322"/>
    <w:rsid w:val="004F659D"/>
    <w:rsid w:val="004F66A7"/>
    <w:rsid w:val="004F71F7"/>
    <w:rsid w:val="004F735E"/>
    <w:rsid w:val="004F7E5B"/>
    <w:rsid w:val="005002F9"/>
    <w:rsid w:val="005009D4"/>
    <w:rsid w:val="00500B52"/>
    <w:rsid w:val="005011FB"/>
    <w:rsid w:val="0050268E"/>
    <w:rsid w:val="0050318E"/>
    <w:rsid w:val="00503EA4"/>
    <w:rsid w:val="00504512"/>
    <w:rsid w:val="00504B0D"/>
    <w:rsid w:val="00504D78"/>
    <w:rsid w:val="0050530D"/>
    <w:rsid w:val="00505491"/>
    <w:rsid w:val="00506557"/>
    <w:rsid w:val="0050655C"/>
    <w:rsid w:val="0050677A"/>
    <w:rsid w:val="00506849"/>
    <w:rsid w:val="005069F0"/>
    <w:rsid w:val="00506D5C"/>
    <w:rsid w:val="00507194"/>
    <w:rsid w:val="0050775F"/>
    <w:rsid w:val="005104E2"/>
    <w:rsid w:val="005108D8"/>
    <w:rsid w:val="00511392"/>
    <w:rsid w:val="005116F9"/>
    <w:rsid w:val="00511AE3"/>
    <w:rsid w:val="00511B0B"/>
    <w:rsid w:val="00512181"/>
    <w:rsid w:val="005122D8"/>
    <w:rsid w:val="0051242F"/>
    <w:rsid w:val="0051249C"/>
    <w:rsid w:val="00512811"/>
    <w:rsid w:val="00513D97"/>
    <w:rsid w:val="00514531"/>
    <w:rsid w:val="005146A4"/>
    <w:rsid w:val="00514CD8"/>
    <w:rsid w:val="005153A7"/>
    <w:rsid w:val="005158BD"/>
    <w:rsid w:val="00516DD3"/>
    <w:rsid w:val="0051769E"/>
    <w:rsid w:val="00517EBB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114"/>
    <w:rsid w:val="00527D68"/>
    <w:rsid w:val="00530333"/>
    <w:rsid w:val="00530D7E"/>
    <w:rsid w:val="00532144"/>
    <w:rsid w:val="00532A25"/>
    <w:rsid w:val="00532AFD"/>
    <w:rsid w:val="005338DC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F7"/>
    <w:rsid w:val="00537C62"/>
    <w:rsid w:val="00537DB8"/>
    <w:rsid w:val="005408C3"/>
    <w:rsid w:val="00541033"/>
    <w:rsid w:val="0054206F"/>
    <w:rsid w:val="00542D12"/>
    <w:rsid w:val="0054320C"/>
    <w:rsid w:val="00543295"/>
    <w:rsid w:val="00543B3A"/>
    <w:rsid w:val="00543E1E"/>
    <w:rsid w:val="00543FE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D34"/>
    <w:rsid w:val="00547FF5"/>
    <w:rsid w:val="00551810"/>
    <w:rsid w:val="005530C4"/>
    <w:rsid w:val="00554164"/>
    <w:rsid w:val="0055446D"/>
    <w:rsid w:val="00554606"/>
    <w:rsid w:val="00554D82"/>
    <w:rsid w:val="00554D8B"/>
    <w:rsid w:val="00554E19"/>
    <w:rsid w:val="00555048"/>
    <w:rsid w:val="0055519F"/>
    <w:rsid w:val="00555F9F"/>
    <w:rsid w:val="0055688F"/>
    <w:rsid w:val="005574AF"/>
    <w:rsid w:val="005577C0"/>
    <w:rsid w:val="00560154"/>
    <w:rsid w:val="00560C31"/>
    <w:rsid w:val="00561178"/>
    <w:rsid w:val="0056121F"/>
    <w:rsid w:val="00561B7A"/>
    <w:rsid w:val="00563ABE"/>
    <w:rsid w:val="00563BB8"/>
    <w:rsid w:val="00563D67"/>
    <w:rsid w:val="005644B2"/>
    <w:rsid w:val="005647E4"/>
    <w:rsid w:val="00564FBF"/>
    <w:rsid w:val="00565067"/>
    <w:rsid w:val="00565DED"/>
    <w:rsid w:val="00565FBB"/>
    <w:rsid w:val="00566557"/>
    <w:rsid w:val="005666FA"/>
    <w:rsid w:val="00566EC0"/>
    <w:rsid w:val="0056778C"/>
    <w:rsid w:val="00567A63"/>
    <w:rsid w:val="00567D95"/>
    <w:rsid w:val="005704BB"/>
    <w:rsid w:val="00570632"/>
    <w:rsid w:val="005706E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2A7B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62F"/>
    <w:rsid w:val="005807DC"/>
    <w:rsid w:val="00580AB7"/>
    <w:rsid w:val="0058172D"/>
    <w:rsid w:val="005817C9"/>
    <w:rsid w:val="00582388"/>
    <w:rsid w:val="00582561"/>
    <w:rsid w:val="00582809"/>
    <w:rsid w:val="00582898"/>
    <w:rsid w:val="00582EC3"/>
    <w:rsid w:val="00583265"/>
    <w:rsid w:val="00583F52"/>
    <w:rsid w:val="00583F8C"/>
    <w:rsid w:val="005853BE"/>
    <w:rsid w:val="00585612"/>
    <w:rsid w:val="00585C6A"/>
    <w:rsid w:val="00586023"/>
    <w:rsid w:val="0058638E"/>
    <w:rsid w:val="00586451"/>
    <w:rsid w:val="00586CC9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521"/>
    <w:rsid w:val="005935A4"/>
    <w:rsid w:val="00593AE2"/>
    <w:rsid w:val="00594059"/>
    <w:rsid w:val="0059469A"/>
    <w:rsid w:val="005948C2"/>
    <w:rsid w:val="00595380"/>
    <w:rsid w:val="0059588C"/>
    <w:rsid w:val="0059598B"/>
    <w:rsid w:val="00595D45"/>
    <w:rsid w:val="00595D84"/>
    <w:rsid w:val="00595DCA"/>
    <w:rsid w:val="00595F77"/>
    <w:rsid w:val="00596106"/>
    <w:rsid w:val="00596121"/>
    <w:rsid w:val="00596800"/>
    <w:rsid w:val="00596893"/>
    <w:rsid w:val="00596E6C"/>
    <w:rsid w:val="0059720E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4FFD"/>
    <w:rsid w:val="005A5838"/>
    <w:rsid w:val="005A5C8F"/>
    <w:rsid w:val="005A6049"/>
    <w:rsid w:val="005A6075"/>
    <w:rsid w:val="005A60FD"/>
    <w:rsid w:val="005A662D"/>
    <w:rsid w:val="005A66A9"/>
    <w:rsid w:val="005A6991"/>
    <w:rsid w:val="005A752F"/>
    <w:rsid w:val="005B0105"/>
    <w:rsid w:val="005B0595"/>
    <w:rsid w:val="005B0BA9"/>
    <w:rsid w:val="005B0E9B"/>
    <w:rsid w:val="005B0EED"/>
    <w:rsid w:val="005B109B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83"/>
    <w:rsid w:val="005C071C"/>
    <w:rsid w:val="005C0738"/>
    <w:rsid w:val="005C089D"/>
    <w:rsid w:val="005C10B3"/>
    <w:rsid w:val="005C238B"/>
    <w:rsid w:val="005C2555"/>
    <w:rsid w:val="005C2834"/>
    <w:rsid w:val="005C28F1"/>
    <w:rsid w:val="005C2B44"/>
    <w:rsid w:val="005C2B45"/>
    <w:rsid w:val="005C37F3"/>
    <w:rsid w:val="005C3A77"/>
    <w:rsid w:val="005C415E"/>
    <w:rsid w:val="005C42CB"/>
    <w:rsid w:val="005C433B"/>
    <w:rsid w:val="005C43D1"/>
    <w:rsid w:val="005C590C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5EE"/>
    <w:rsid w:val="005D7A1B"/>
    <w:rsid w:val="005D7B61"/>
    <w:rsid w:val="005D7C82"/>
    <w:rsid w:val="005D7ED3"/>
    <w:rsid w:val="005E0C50"/>
    <w:rsid w:val="005E0C55"/>
    <w:rsid w:val="005E18FE"/>
    <w:rsid w:val="005E19A3"/>
    <w:rsid w:val="005E1A0C"/>
    <w:rsid w:val="005E2DCB"/>
    <w:rsid w:val="005E312D"/>
    <w:rsid w:val="005E33DA"/>
    <w:rsid w:val="005E385F"/>
    <w:rsid w:val="005E3E7C"/>
    <w:rsid w:val="005E4663"/>
    <w:rsid w:val="005E4FCF"/>
    <w:rsid w:val="005E53B7"/>
    <w:rsid w:val="005E5895"/>
    <w:rsid w:val="005E5B81"/>
    <w:rsid w:val="005E6492"/>
    <w:rsid w:val="005E7122"/>
    <w:rsid w:val="005E7C0A"/>
    <w:rsid w:val="005F09EB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0AA6"/>
    <w:rsid w:val="00600F41"/>
    <w:rsid w:val="00601246"/>
    <w:rsid w:val="00601F2D"/>
    <w:rsid w:val="0060200F"/>
    <w:rsid w:val="0060251F"/>
    <w:rsid w:val="006027B2"/>
    <w:rsid w:val="0060283C"/>
    <w:rsid w:val="00602EF6"/>
    <w:rsid w:val="00603A84"/>
    <w:rsid w:val="006040D6"/>
    <w:rsid w:val="00604267"/>
    <w:rsid w:val="00604F14"/>
    <w:rsid w:val="00605289"/>
    <w:rsid w:val="00605346"/>
    <w:rsid w:val="006059C5"/>
    <w:rsid w:val="00605F32"/>
    <w:rsid w:val="00606ECD"/>
    <w:rsid w:val="006074C1"/>
    <w:rsid w:val="0060764F"/>
    <w:rsid w:val="0060790D"/>
    <w:rsid w:val="00607ECA"/>
    <w:rsid w:val="0061073E"/>
    <w:rsid w:val="00610E1F"/>
    <w:rsid w:val="006110CB"/>
    <w:rsid w:val="00611209"/>
    <w:rsid w:val="00611692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9F0"/>
    <w:rsid w:val="00616BE3"/>
    <w:rsid w:val="00616D03"/>
    <w:rsid w:val="006172E7"/>
    <w:rsid w:val="00617498"/>
    <w:rsid w:val="00620B97"/>
    <w:rsid w:val="00621662"/>
    <w:rsid w:val="00621751"/>
    <w:rsid w:val="0062176D"/>
    <w:rsid w:val="0062281D"/>
    <w:rsid w:val="00622DDE"/>
    <w:rsid w:val="00623058"/>
    <w:rsid w:val="006232E1"/>
    <w:rsid w:val="006234A6"/>
    <w:rsid w:val="006252E1"/>
    <w:rsid w:val="00625336"/>
    <w:rsid w:val="006254B7"/>
    <w:rsid w:val="00626130"/>
    <w:rsid w:val="006261B8"/>
    <w:rsid w:val="00626339"/>
    <w:rsid w:val="00626579"/>
    <w:rsid w:val="006265EE"/>
    <w:rsid w:val="00626EF1"/>
    <w:rsid w:val="006274A6"/>
    <w:rsid w:val="0062798D"/>
    <w:rsid w:val="00627C72"/>
    <w:rsid w:val="00627DB8"/>
    <w:rsid w:val="00630001"/>
    <w:rsid w:val="00630035"/>
    <w:rsid w:val="006305E7"/>
    <w:rsid w:val="00630D0D"/>
    <w:rsid w:val="006311B3"/>
    <w:rsid w:val="00631957"/>
    <w:rsid w:val="00631AA5"/>
    <w:rsid w:val="00632043"/>
    <w:rsid w:val="0063284C"/>
    <w:rsid w:val="00632BD0"/>
    <w:rsid w:val="00633297"/>
    <w:rsid w:val="0063360F"/>
    <w:rsid w:val="00633697"/>
    <w:rsid w:val="00633EC0"/>
    <w:rsid w:val="006341D6"/>
    <w:rsid w:val="00634BF5"/>
    <w:rsid w:val="00634EEA"/>
    <w:rsid w:val="00634EFD"/>
    <w:rsid w:val="00635A6D"/>
    <w:rsid w:val="00635EF4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36A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395"/>
    <w:rsid w:val="00643475"/>
    <w:rsid w:val="006436A3"/>
    <w:rsid w:val="0064396A"/>
    <w:rsid w:val="006439CE"/>
    <w:rsid w:val="00643AD5"/>
    <w:rsid w:val="00643CC6"/>
    <w:rsid w:val="006440B1"/>
    <w:rsid w:val="00644123"/>
    <w:rsid w:val="0064513F"/>
    <w:rsid w:val="00645193"/>
    <w:rsid w:val="00645482"/>
    <w:rsid w:val="00645C2B"/>
    <w:rsid w:val="00645CA5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E2C"/>
    <w:rsid w:val="00653FB4"/>
    <w:rsid w:val="00654ACF"/>
    <w:rsid w:val="00655733"/>
    <w:rsid w:val="00655ACD"/>
    <w:rsid w:val="00655CAD"/>
    <w:rsid w:val="00655CF7"/>
    <w:rsid w:val="006563AA"/>
    <w:rsid w:val="00656776"/>
    <w:rsid w:val="00656A92"/>
    <w:rsid w:val="00656DDE"/>
    <w:rsid w:val="00656DF3"/>
    <w:rsid w:val="0065708E"/>
    <w:rsid w:val="0066011D"/>
    <w:rsid w:val="0066058A"/>
    <w:rsid w:val="006607C0"/>
    <w:rsid w:val="00660927"/>
    <w:rsid w:val="00660C1D"/>
    <w:rsid w:val="006613A6"/>
    <w:rsid w:val="00661D79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4A6"/>
    <w:rsid w:val="006655EE"/>
    <w:rsid w:val="006671D9"/>
    <w:rsid w:val="00667EE7"/>
    <w:rsid w:val="00670922"/>
    <w:rsid w:val="00670BE1"/>
    <w:rsid w:val="00670E64"/>
    <w:rsid w:val="0067129B"/>
    <w:rsid w:val="00671813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F8F"/>
    <w:rsid w:val="0067586E"/>
    <w:rsid w:val="00675C72"/>
    <w:rsid w:val="00675C8F"/>
    <w:rsid w:val="006763CE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8BE"/>
    <w:rsid w:val="00686917"/>
    <w:rsid w:val="00686A87"/>
    <w:rsid w:val="00686BA4"/>
    <w:rsid w:val="006874C8"/>
    <w:rsid w:val="006878E0"/>
    <w:rsid w:val="00687BAF"/>
    <w:rsid w:val="00690365"/>
    <w:rsid w:val="006906DB"/>
    <w:rsid w:val="00690884"/>
    <w:rsid w:val="00690F53"/>
    <w:rsid w:val="00691A2E"/>
    <w:rsid w:val="006921F6"/>
    <w:rsid w:val="006929B2"/>
    <w:rsid w:val="00692C29"/>
    <w:rsid w:val="00692E40"/>
    <w:rsid w:val="006931AC"/>
    <w:rsid w:val="006941E5"/>
    <w:rsid w:val="0069446F"/>
    <w:rsid w:val="00694615"/>
    <w:rsid w:val="00694727"/>
    <w:rsid w:val="00694C87"/>
    <w:rsid w:val="0069594C"/>
    <w:rsid w:val="00695A30"/>
    <w:rsid w:val="00695C42"/>
    <w:rsid w:val="00695C71"/>
    <w:rsid w:val="00695FC2"/>
    <w:rsid w:val="006962FB"/>
    <w:rsid w:val="00696949"/>
    <w:rsid w:val="006969A8"/>
    <w:rsid w:val="00697052"/>
    <w:rsid w:val="00697530"/>
    <w:rsid w:val="00697927"/>
    <w:rsid w:val="00697F2A"/>
    <w:rsid w:val="006A018B"/>
    <w:rsid w:val="006A06B2"/>
    <w:rsid w:val="006A0E56"/>
    <w:rsid w:val="006A0ECE"/>
    <w:rsid w:val="006A161E"/>
    <w:rsid w:val="006A21EA"/>
    <w:rsid w:val="006A2ABE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C05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70C9"/>
    <w:rsid w:val="006B7277"/>
    <w:rsid w:val="006B7AB0"/>
    <w:rsid w:val="006B7F40"/>
    <w:rsid w:val="006C00C3"/>
    <w:rsid w:val="006C03B8"/>
    <w:rsid w:val="006C29D7"/>
    <w:rsid w:val="006C2D02"/>
    <w:rsid w:val="006C32F5"/>
    <w:rsid w:val="006C385B"/>
    <w:rsid w:val="006C387C"/>
    <w:rsid w:val="006C3BFD"/>
    <w:rsid w:val="006C405C"/>
    <w:rsid w:val="006C43E6"/>
    <w:rsid w:val="006C4BBA"/>
    <w:rsid w:val="006C4E5C"/>
    <w:rsid w:val="006C545C"/>
    <w:rsid w:val="006C54D5"/>
    <w:rsid w:val="006C58DF"/>
    <w:rsid w:val="006C59FF"/>
    <w:rsid w:val="006C5B25"/>
    <w:rsid w:val="006C5EC9"/>
    <w:rsid w:val="006C6059"/>
    <w:rsid w:val="006C63EB"/>
    <w:rsid w:val="006C65D0"/>
    <w:rsid w:val="006C7522"/>
    <w:rsid w:val="006C7E4E"/>
    <w:rsid w:val="006D0AF4"/>
    <w:rsid w:val="006D0EF3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E5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9E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7C6"/>
    <w:rsid w:val="006F487D"/>
    <w:rsid w:val="006F4E83"/>
    <w:rsid w:val="006F4FB3"/>
    <w:rsid w:val="006F58D4"/>
    <w:rsid w:val="006F5C9A"/>
    <w:rsid w:val="006F5CAA"/>
    <w:rsid w:val="006F65ED"/>
    <w:rsid w:val="006F67E0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4E95"/>
    <w:rsid w:val="0071551B"/>
    <w:rsid w:val="00715638"/>
    <w:rsid w:val="00715A32"/>
    <w:rsid w:val="00715B9A"/>
    <w:rsid w:val="0071600C"/>
    <w:rsid w:val="007161DA"/>
    <w:rsid w:val="007163B5"/>
    <w:rsid w:val="00717413"/>
    <w:rsid w:val="007201FF"/>
    <w:rsid w:val="007208F7"/>
    <w:rsid w:val="00720CB6"/>
    <w:rsid w:val="00721E95"/>
    <w:rsid w:val="00721FEC"/>
    <w:rsid w:val="007227FA"/>
    <w:rsid w:val="00723001"/>
    <w:rsid w:val="007245A0"/>
    <w:rsid w:val="00724649"/>
    <w:rsid w:val="00724AE1"/>
    <w:rsid w:val="00724CBB"/>
    <w:rsid w:val="00724FC1"/>
    <w:rsid w:val="00725045"/>
    <w:rsid w:val="00725161"/>
    <w:rsid w:val="00725300"/>
    <w:rsid w:val="007256CD"/>
    <w:rsid w:val="00725B07"/>
    <w:rsid w:val="00726EA6"/>
    <w:rsid w:val="00727208"/>
    <w:rsid w:val="00727299"/>
    <w:rsid w:val="00727680"/>
    <w:rsid w:val="00727D2C"/>
    <w:rsid w:val="00730058"/>
    <w:rsid w:val="0073054C"/>
    <w:rsid w:val="00730C7D"/>
    <w:rsid w:val="00731066"/>
    <w:rsid w:val="007317C7"/>
    <w:rsid w:val="0073190B"/>
    <w:rsid w:val="00731A6F"/>
    <w:rsid w:val="00731F6D"/>
    <w:rsid w:val="00732443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E58"/>
    <w:rsid w:val="007412BA"/>
    <w:rsid w:val="00741368"/>
    <w:rsid w:val="007427AE"/>
    <w:rsid w:val="0074376F"/>
    <w:rsid w:val="00743A91"/>
    <w:rsid w:val="00743B80"/>
    <w:rsid w:val="0074418D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250"/>
    <w:rsid w:val="00751C08"/>
    <w:rsid w:val="00752C50"/>
    <w:rsid w:val="007540AD"/>
    <w:rsid w:val="007543CB"/>
    <w:rsid w:val="00755EC7"/>
    <w:rsid w:val="007565C6"/>
    <w:rsid w:val="00756CDE"/>
    <w:rsid w:val="00756F2A"/>
    <w:rsid w:val="007571E1"/>
    <w:rsid w:val="007575D7"/>
    <w:rsid w:val="00757F5E"/>
    <w:rsid w:val="007602E4"/>
    <w:rsid w:val="007604B2"/>
    <w:rsid w:val="00760AE5"/>
    <w:rsid w:val="00760C05"/>
    <w:rsid w:val="00760C3B"/>
    <w:rsid w:val="0076102A"/>
    <w:rsid w:val="007614DE"/>
    <w:rsid w:val="007619D7"/>
    <w:rsid w:val="00761C8C"/>
    <w:rsid w:val="007623FB"/>
    <w:rsid w:val="0076319A"/>
    <w:rsid w:val="00763B30"/>
    <w:rsid w:val="00764724"/>
    <w:rsid w:val="00764AF3"/>
    <w:rsid w:val="007651FB"/>
    <w:rsid w:val="00765281"/>
    <w:rsid w:val="00766881"/>
    <w:rsid w:val="00766BAD"/>
    <w:rsid w:val="00767D81"/>
    <w:rsid w:val="00770099"/>
    <w:rsid w:val="00770226"/>
    <w:rsid w:val="00770558"/>
    <w:rsid w:val="00771706"/>
    <w:rsid w:val="00771752"/>
    <w:rsid w:val="00771AA0"/>
    <w:rsid w:val="00771F31"/>
    <w:rsid w:val="0077213F"/>
    <w:rsid w:val="007729F8"/>
    <w:rsid w:val="00772C20"/>
    <w:rsid w:val="007731AF"/>
    <w:rsid w:val="007731FC"/>
    <w:rsid w:val="00773FB6"/>
    <w:rsid w:val="00774C8F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A37"/>
    <w:rsid w:val="00782DF0"/>
    <w:rsid w:val="00782F54"/>
    <w:rsid w:val="0078304C"/>
    <w:rsid w:val="00783210"/>
    <w:rsid w:val="00783673"/>
    <w:rsid w:val="00783878"/>
    <w:rsid w:val="00783E38"/>
    <w:rsid w:val="00783F0B"/>
    <w:rsid w:val="00783FE5"/>
    <w:rsid w:val="0078417D"/>
    <w:rsid w:val="007845D1"/>
    <w:rsid w:val="00784F47"/>
    <w:rsid w:val="00785490"/>
    <w:rsid w:val="0078563C"/>
    <w:rsid w:val="00785651"/>
    <w:rsid w:val="00785863"/>
    <w:rsid w:val="00785889"/>
    <w:rsid w:val="00785D29"/>
    <w:rsid w:val="007866D5"/>
    <w:rsid w:val="00786988"/>
    <w:rsid w:val="00786C41"/>
    <w:rsid w:val="00786E64"/>
    <w:rsid w:val="00786ECC"/>
    <w:rsid w:val="00787349"/>
    <w:rsid w:val="00787850"/>
    <w:rsid w:val="00791568"/>
    <w:rsid w:val="00791A2B"/>
    <w:rsid w:val="007925EA"/>
    <w:rsid w:val="00792975"/>
    <w:rsid w:val="007929C8"/>
    <w:rsid w:val="00793339"/>
    <w:rsid w:val="0079357F"/>
    <w:rsid w:val="00793CD8"/>
    <w:rsid w:val="00793D55"/>
    <w:rsid w:val="00794251"/>
    <w:rsid w:val="00794596"/>
    <w:rsid w:val="007945A7"/>
    <w:rsid w:val="00794BA7"/>
    <w:rsid w:val="00794C40"/>
    <w:rsid w:val="00794DCA"/>
    <w:rsid w:val="007950AF"/>
    <w:rsid w:val="0079570D"/>
    <w:rsid w:val="007957B1"/>
    <w:rsid w:val="00795C92"/>
    <w:rsid w:val="00795D9E"/>
    <w:rsid w:val="0079631A"/>
    <w:rsid w:val="00797AFF"/>
    <w:rsid w:val="00797D03"/>
    <w:rsid w:val="007A0313"/>
    <w:rsid w:val="007A03D1"/>
    <w:rsid w:val="007A0E6E"/>
    <w:rsid w:val="007A1CB3"/>
    <w:rsid w:val="007A211A"/>
    <w:rsid w:val="007A23F2"/>
    <w:rsid w:val="007A2553"/>
    <w:rsid w:val="007A27AD"/>
    <w:rsid w:val="007A306F"/>
    <w:rsid w:val="007A3D36"/>
    <w:rsid w:val="007A3E9A"/>
    <w:rsid w:val="007A43A6"/>
    <w:rsid w:val="007A4B72"/>
    <w:rsid w:val="007A4DB5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0F3F"/>
    <w:rsid w:val="007B29DB"/>
    <w:rsid w:val="007B35ED"/>
    <w:rsid w:val="007B3D2D"/>
    <w:rsid w:val="007B437F"/>
    <w:rsid w:val="007B485F"/>
    <w:rsid w:val="007B50AE"/>
    <w:rsid w:val="007B51DF"/>
    <w:rsid w:val="007B5C47"/>
    <w:rsid w:val="007B6118"/>
    <w:rsid w:val="007B6B74"/>
    <w:rsid w:val="007B75D5"/>
    <w:rsid w:val="007B777C"/>
    <w:rsid w:val="007B7875"/>
    <w:rsid w:val="007C0476"/>
    <w:rsid w:val="007C05DD"/>
    <w:rsid w:val="007C0C4E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3C5"/>
    <w:rsid w:val="007C6A07"/>
    <w:rsid w:val="007C7280"/>
    <w:rsid w:val="007C75A1"/>
    <w:rsid w:val="007C77A5"/>
    <w:rsid w:val="007D0217"/>
    <w:rsid w:val="007D04E5"/>
    <w:rsid w:val="007D05DB"/>
    <w:rsid w:val="007D08CC"/>
    <w:rsid w:val="007D13F7"/>
    <w:rsid w:val="007D1E22"/>
    <w:rsid w:val="007D236C"/>
    <w:rsid w:val="007D261C"/>
    <w:rsid w:val="007D28AC"/>
    <w:rsid w:val="007D2F17"/>
    <w:rsid w:val="007D4508"/>
    <w:rsid w:val="007D4CB6"/>
    <w:rsid w:val="007D5247"/>
    <w:rsid w:val="007D5749"/>
    <w:rsid w:val="007D5809"/>
    <w:rsid w:val="007D5858"/>
    <w:rsid w:val="007D5901"/>
    <w:rsid w:val="007D6354"/>
    <w:rsid w:val="007D65F7"/>
    <w:rsid w:val="007D6C7C"/>
    <w:rsid w:val="007D7526"/>
    <w:rsid w:val="007D7A04"/>
    <w:rsid w:val="007E0747"/>
    <w:rsid w:val="007E252D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C5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126"/>
    <w:rsid w:val="007F2363"/>
    <w:rsid w:val="007F3F4A"/>
    <w:rsid w:val="007F3FA2"/>
    <w:rsid w:val="007F42E1"/>
    <w:rsid w:val="007F4904"/>
    <w:rsid w:val="007F5988"/>
    <w:rsid w:val="007F7657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3C9"/>
    <w:rsid w:val="0080253D"/>
    <w:rsid w:val="00802DEB"/>
    <w:rsid w:val="0080325D"/>
    <w:rsid w:val="00803546"/>
    <w:rsid w:val="008036C5"/>
    <w:rsid w:val="00803FAE"/>
    <w:rsid w:val="0080455B"/>
    <w:rsid w:val="00805143"/>
    <w:rsid w:val="008052C1"/>
    <w:rsid w:val="008056AE"/>
    <w:rsid w:val="00805927"/>
    <w:rsid w:val="0080605F"/>
    <w:rsid w:val="00807786"/>
    <w:rsid w:val="008101B0"/>
    <w:rsid w:val="008103DD"/>
    <w:rsid w:val="00810F8A"/>
    <w:rsid w:val="008115C7"/>
    <w:rsid w:val="00811FCB"/>
    <w:rsid w:val="00812554"/>
    <w:rsid w:val="008125BB"/>
    <w:rsid w:val="008129EC"/>
    <w:rsid w:val="00812B68"/>
    <w:rsid w:val="00812CE9"/>
    <w:rsid w:val="0081333C"/>
    <w:rsid w:val="00813D91"/>
    <w:rsid w:val="00813FB4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6E8"/>
    <w:rsid w:val="00824940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59E"/>
    <w:rsid w:val="00827825"/>
    <w:rsid w:val="00827CAB"/>
    <w:rsid w:val="00827D6F"/>
    <w:rsid w:val="00830677"/>
    <w:rsid w:val="00830E87"/>
    <w:rsid w:val="00831231"/>
    <w:rsid w:val="0083207E"/>
    <w:rsid w:val="008326C1"/>
    <w:rsid w:val="008328DA"/>
    <w:rsid w:val="0083391C"/>
    <w:rsid w:val="00833938"/>
    <w:rsid w:val="00834C82"/>
    <w:rsid w:val="00834FD5"/>
    <w:rsid w:val="0083565C"/>
    <w:rsid w:val="00835837"/>
    <w:rsid w:val="00836566"/>
    <w:rsid w:val="008376AC"/>
    <w:rsid w:val="0083778B"/>
    <w:rsid w:val="00840343"/>
    <w:rsid w:val="00840C25"/>
    <w:rsid w:val="00840F75"/>
    <w:rsid w:val="00841446"/>
    <w:rsid w:val="008427B2"/>
    <w:rsid w:val="00842A83"/>
    <w:rsid w:val="00842B22"/>
    <w:rsid w:val="00843FEE"/>
    <w:rsid w:val="00844033"/>
    <w:rsid w:val="008443C2"/>
    <w:rsid w:val="0084447D"/>
    <w:rsid w:val="008444AB"/>
    <w:rsid w:val="008444E8"/>
    <w:rsid w:val="008444E9"/>
    <w:rsid w:val="0084493A"/>
    <w:rsid w:val="00844D59"/>
    <w:rsid w:val="00844E80"/>
    <w:rsid w:val="00845BE3"/>
    <w:rsid w:val="00845E1A"/>
    <w:rsid w:val="0084655B"/>
    <w:rsid w:val="00846698"/>
    <w:rsid w:val="00846C84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EE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7AFB"/>
    <w:rsid w:val="00857C50"/>
    <w:rsid w:val="008601DF"/>
    <w:rsid w:val="00860890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054"/>
    <w:rsid w:val="0086425C"/>
    <w:rsid w:val="00864588"/>
    <w:rsid w:val="008645A0"/>
    <w:rsid w:val="0086474C"/>
    <w:rsid w:val="00864DC3"/>
    <w:rsid w:val="008650A4"/>
    <w:rsid w:val="008655CD"/>
    <w:rsid w:val="00865CA0"/>
    <w:rsid w:val="00865F3B"/>
    <w:rsid w:val="0086607D"/>
    <w:rsid w:val="008665BA"/>
    <w:rsid w:val="008669E1"/>
    <w:rsid w:val="00866CAC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C97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28"/>
    <w:rsid w:val="00872E99"/>
    <w:rsid w:val="008735D7"/>
    <w:rsid w:val="00873921"/>
    <w:rsid w:val="008739E4"/>
    <w:rsid w:val="00874312"/>
    <w:rsid w:val="0087437C"/>
    <w:rsid w:val="008743D3"/>
    <w:rsid w:val="00874AA6"/>
    <w:rsid w:val="00874F81"/>
    <w:rsid w:val="008759A0"/>
    <w:rsid w:val="00875BD1"/>
    <w:rsid w:val="00875CD7"/>
    <w:rsid w:val="00876329"/>
    <w:rsid w:val="00876589"/>
    <w:rsid w:val="00876B4D"/>
    <w:rsid w:val="00876C18"/>
    <w:rsid w:val="00877943"/>
    <w:rsid w:val="00877F18"/>
    <w:rsid w:val="00880BF9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5620"/>
    <w:rsid w:val="0088625F"/>
    <w:rsid w:val="0088639B"/>
    <w:rsid w:val="00886D00"/>
    <w:rsid w:val="00886D44"/>
    <w:rsid w:val="00886F61"/>
    <w:rsid w:val="008873D3"/>
    <w:rsid w:val="008877E5"/>
    <w:rsid w:val="00887B43"/>
    <w:rsid w:val="00890526"/>
    <w:rsid w:val="008907CA"/>
    <w:rsid w:val="00891245"/>
    <w:rsid w:val="008913FE"/>
    <w:rsid w:val="00891DA1"/>
    <w:rsid w:val="00891F6B"/>
    <w:rsid w:val="008925A3"/>
    <w:rsid w:val="00892CFF"/>
    <w:rsid w:val="00892F7F"/>
    <w:rsid w:val="0089347C"/>
    <w:rsid w:val="0089367E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402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5C1B"/>
    <w:rsid w:val="008A6178"/>
    <w:rsid w:val="008A618B"/>
    <w:rsid w:val="008A620C"/>
    <w:rsid w:val="008A646C"/>
    <w:rsid w:val="008A6A00"/>
    <w:rsid w:val="008A6C28"/>
    <w:rsid w:val="008A76D3"/>
    <w:rsid w:val="008A77D8"/>
    <w:rsid w:val="008B0483"/>
    <w:rsid w:val="008B120C"/>
    <w:rsid w:val="008B19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68CD"/>
    <w:rsid w:val="008B7465"/>
    <w:rsid w:val="008B7758"/>
    <w:rsid w:val="008B7B5C"/>
    <w:rsid w:val="008B7CAF"/>
    <w:rsid w:val="008C0174"/>
    <w:rsid w:val="008C02B0"/>
    <w:rsid w:val="008C035B"/>
    <w:rsid w:val="008C081A"/>
    <w:rsid w:val="008C08D7"/>
    <w:rsid w:val="008C0C99"/>
    <w:rsid w:val="008C10A3"/>
    <w:rsid w:val="008C10C9"/>
    <w:rsid w:val="008C1C27"/>
    <w:rsid w:val="008C1F0E"/>
    <w:rsid w:val="008C1FC4"/>
    <w:rsid w:val="008C2017"/>
    <w:rsid w:val="008C31C0"/>
    <w:rsid w:val="008C386F"/>
    <w:rsid w:val="008C3A3B"/>
    <w:rsid w:val="008C3D46"/>
    <w:rsid w:val="008C48F8"/>
    <w:rsid w:val="008C4958"/>
    <w:rsid w:val="008C4A39"/>
    <w:rsid w:val="008C4BAA"/>
    <w:rsid w:val="008C4D22"/>
    <w:rsid w:val="008C5563"/>
    <w:rsid w:val="008C636D"/>
    <w:rsid w:val="008C6AE8"/>
    <w:rsid w:val="008C6AEA"/>
    <w:rsid w:val="008C7573"/>
    <w:rsid w:val="008C7D4E"/>
    <w:rsid w:val="008C7F2C"/>
    <w:rsid w:val="008C7F46"/>
    <w:rsid w:val="008D00F0"/>
    <w:rsid w:val="008D0A04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2D1"/>
    <w:rsid w:val="008D4FAD"/>
    <w:rsid w:val="008D517C"/>
    <w:rsid w:val="008D58E7"/>
    <w:rsid w:val="008D6225"/>
    <w:rsid w:val="008D680E"/>
    <w:rsid w:val="008D6CC6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B00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28B"/>
    <w:rsid w:val="008E75BD"/>
    <w:rsid w:val="008E781E"/>
    <w:rsid w:val="008E7821"/>
    <w:rsid w:val="008E7ABB"/>
    <w:rsid w:val="008F0A25"/>
    <w:rsid w:val="008F0C3F"/>
    <w:rsid w:val="008F197A"/>
    <w:rsid w:val="008F19BC"/>
    <w:rsid w:val="008F1B73"/>
    <w:rsid w:val="008F1EAB"/>
    <w:rsid w:val="008F205C"/>
    <w:rsid w:val="008F3170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134"/>
    <w:rsid w:val="008F7390"/>
    <w:rsid w:val="008F7C08"/>
    <w:rsid w:val="00900CA0"/>
    <w:rsid w:val="00900F4D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E2A"/>
    <w:rsid w:val="00904F5D"/>
    <w:rsid w:val="00905214"/>
    <w:rsid w:val="00905285"/>
    <w:rsid w:val="009053AA"/>
    <w:rsid w:val="00905561"/>
    <w:rsid w:val="00905FD3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CE9"/>
    <w:rsid w:val="00917E2D"/>
    <w:rsid w:val="00917FC0"/>
    <w:rsid w:val="009201A7"/>
    <w:rsid w:val="0092027E"/>
    <w:rsid w:val="0092049A"/>
    <w:rsid w:val="00920BF2"/>
    <w:rsid w:val="00920C67"/>
    <w:rsid w:val="0092137F"/>
    <w:rsid w:val="009219C2"/>
    <w:rsid w:val="00922010"/>
    <w:rsid w:val="00922060"/>
    <w:rsid w:val="0092265D"/>
    <w:rsid w:val="009226F0"/>
    <w:rsid w:val="0092270D"/>
    <w:rsid w:val="0092272E"/>
    <w:rsid w:val="00922A15"/>
    <w:rsid w:val="00922BFE"/>
    <w:rsid w:val="0092376F"/>
    <w:rsid w:val="009237EC"/>
    <w:rsid w:val="00923BD4"/>
    <w:rsid w:val="0092533B"/>
    <w:rsid w:val="0092560F"/>
    <w:rsid w:val="00925846"/>
    <w:rsid w:val="00925878"/>
    <w:rsid w:val="00925CBD"/>
    <w:rsid w:val="00925E80"/>
    <w:rsid w:val="00927AAE"/>
    <w:rsid w:val="00927FE2"/>
    <w:rsid w:val="00931BD9"/>
    <w:rsid w:val="00932130"/>
    <w:rsid w:val="0093269C"/>
    <w:rsid w:val="00932952"/>
    <w:rsid w:val="00932997"/>
    <w:rsid w:val="00932E2C"/>
    <w:rsid w:val="00933367"/>
    <w:rsid w:val="00933937"/>
    <w:rsid w:val="00933E80"/>
    <w:rsid w:val="00934396"/>
    <w:rsid w:val="009349BB"/>
    <w:rsid w:val="00935A7F"/>
    <w:rsid w:val="009408F8"/>
    <w:rsid w:val="00940C00"/>
    <w:rsid w:val="00940D30"/>
    <w:rsid w:val="00941636"/>
    <w:rsid w:val="0094165A"/>
    <w:rsid w:val="00942260"/>
    <w:rsid w:val="00942743"/>
    <w:rsid w:val="00942D57"/>
    <w:rsid w:val="00942F09"/>
    <w:rsid w:val="009433F1"/>
    <w:rsid w:val="009436AF"/>
    <w:rsid w:val="00943742"/>
    <w:rsid w:val="00943A35"/>
    <w:rsid w:val="0094403B"/>
    <w:rsid w:val="009445CE"/>
    <w:rsid w:val="00944A5E"/>
    <w:rsid w:val="0094503B"/>
    <w:rsid w:val="00945141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3D5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59F"/>
    <w:rsid w:val="009559ED"/>
    <w:rsid w:val="0095681E"/>
    <w:rsid w:val="00956901"/>
    <w:rsid w:val="009572D4"/>
    <w:rsid w:val="00960C53"/>
    <w:rsid w:val="009615FF"/>
    <w:rsid w:val="00961921"/>
    <w:rsid w:val="0096240B"/>
    <w:rsid w:val="0096355B"/>
    <w:rsid w:val="00963BD3"/>
    <w:rsid w:val="00963C1E"/>
    <w:rsid w:val="00963E14"/>
    <w:rsid w:val="00963FB4"/>
    <w:rsid w:val="0096430A"/>
    <w:rsid w:val="00964464"/>
    <w:rsid w:val="0096475B"/>
    <w:rsid w:val="00964F05"/>
    <w:rsid w:val="00964F93"/>
    <w:rsid w:val="0096554B"/>
    <w:rsid w:val="0096584A"/>
    <w:rsid w:val="00965A4F"/>
    <w:rsid w:val="00965BD7"/>
    <w:rsid w:val="00965E61"/>
    <w:rsid w:val="009666F9"/>
    <w:rsid w:val="00967013"/>
    <w:rsid w:val="00967573"/>
    <w:rsid w:val="0096766E"/>
    <w:rsid w:val="00967764"/>
    <w:rsid w:val="0096782A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318"/>
    <w:rsid w:val="00974A18"/>
    <w:rsid w:val="00974C50"/>
    <w:rsid w:val="00974D5A"/>
    <w:rsid w:val="009757D9"/>
    <w:rsid w:val="00975D06"/>
    <w:rsid w:val="00976949"/>
    <w:rsid w:val="00976B34"/>
    <w:rsid w:val="00976D35"/>
    <w:rsid w:val="00977A89"/>
    <w:rsid w:val="00977F6E"/>
    <w:rsid w:val="00980477"/>
    <w:rsid w:val="0098062F"/>
    <w:rsid w:val="00980C56"/>
    <w:rsid w:val="00980FAB"/>
    <w:rsid w:val="009817BF"/>
    <w:rsid w:val="00981923"/>
    <w:rsid w:val="00981FD7"/>
    <w:rsid w:val="009820F4"/>
    <w:rsid w:val="009826BA"/>
    <w:rsid w:val="009826FC"/>
    <w:rsid w:val="00982916"/>
    <w:rsid w:val="00983521"/>
    <w:rsid w:val="009835A1"/>
    <w:rsid w:val="009835AA"/>
    <w:rsid w:val="00983B15"/>
    <w:rsid w:val="009840D2"/>
    <w:rsid w:val="009842FC"/>
    <w:rsid w:val="00984738"/>
    <w:rsid w:val="00984A57"/>
    <w:rsid w:val="00985253"/>
    <w:rsid w:val="009853B3"/>
    <w:rsid w:val="00985796"/>
    <w:rsid w:val="00985879"/>
    <w:rsid w:val="00985DD0"/>
    <w:rsid w:val="00986635"/>
    <w:rsid w:val="009866A1"/>
    <w:rsid w:val="00986B3C"/>
    <w:rsid w:val="009870B6"/>
    <w:rsid w:val="00987F9C"/>
    <w:rsid w:val="009900E5"/>
    <w:rsid w:val="00990194"/>
    <w:rsid w:val="009904F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BF"/>
    <w:rsid w:val="009955D8"/>
    <w:rsid w:val="00995692"/>
    <w:rsid w:val="00995B06"/>
    <w:rsid w:val="0099603E"/>
    <w:rsid w:val="009965BD"/>
    <w:rsid w:val="0099682A"/>
    <w:rsid w:val="00996BDC"/>
    <w:rsid w:val="00996E25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20B3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3B"/>
    <w:rsid w:val="009A755E"/>
    <w:rsid w:val="009A783A"/>
    <w:rsid w:val="009B0D91"/>
    <w:rsid w:val="009B1244"/>
    <w:rsid w:val="009B1ADF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05A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153C"/>
    <w:rsid w:val="009C19B7"/>
    <w:rsid w:val="009C1CDA"/>
    <w:rsid w:val="009C205A"/>
    <w:rsid w:val="009C273D"/>
    <w:rsid w:val="009C2BC5"/>
    <w:rsid w:val="009C2DAB"/>
    <w:rsid w:val="009C30B2"/>
    <w:rsid w:val="009C3C0B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7C8"/>
    <w:rsid w:val="009D38DC"/>
    <w:rsid w:val="009D3FEA"/>
    <w:rsid w:val="009D43BB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CBB"/>
    <w:rsid w:val="009D7E42"/>
    <w:rsid w:val="009E0213"/>
    <w:rsid w:val="009E068F"/>
    <w:rsid w:val="009E07DE"/>
    <w:rsid w:val="009E0C0A"/>
    <w:rsid w:val="009E1C94"/>
    <w:rsid w:val="009E21DB"/>
    <w:rsid w:val="009E23F6"/>
    <w:rsid w:val="009E29C7"/>
    <w:rsid w:val="009E2B36"/>
    <w:rsid w:val="009E2B56"/>
    <w:rsid w:val="009E331B"/>
    <w:rsid w:val="009E35DB"/>
    <w:rsid w:val="009E3889"/>
    <w:rsid w:val="009E3F28"/>
    <w:rsid w:val="009E4004"/>
    <w:rsid w:val="009E45DA"/>
    <w:rsid w:val="009E47A3"/>
    <w:rsid w:val="009E5474"/>
    <w:rsid w:val="009E5D88"/>
    <w:rsid w:val="009E602D"/>
    <w:rsid w:val="009E642F"/>
    <w:rsid w:val="009E64E4"/>
    <w:rsid w:val="009E6A70"/>
    <w:rsid w:val="009E6AD5"/>
    <w:rsid w:val="009E7AF7"/>
    <w:rsid w:val="009E7CEA"/>
    <w:rsid w:val="009F0211"/>
    <w:rsid w:val="009F0370"/>
    <w:rsid w:val="009F08F3"/>
    <w:rsid w:val="009F09EF"/>
    <w:rsid w:val="009F0A74"/>
    <w:rsid w:val="009F13B8"/>
    <w:rsid w:val="009F1A8F"/>
    <w:rsid w:val="009F1D5F"/>
    <w:rsid w:val="009F2068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044"/>
    <w:rsid w:val="009F469F"/>
    <w:rsid w:val="009F4BDE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186B"/>
    <w:rsid w:val="00A01DBC"/>
    <w:rsid w:val="00A021CA"/>
    <w:rsid w:val="00A02377"/>
    <w:rsid w:val="00A0276F"/>
    <w:rsid w:val="00A02D6D"/>
    <w:rsid w:val="00A02FBF"/>
    <w:rsid w:val="00A0325B"/>
    <w:rsid w:val="00A03A96"/>
    <w:rsid w:val="00A03D8C"/>
    <w:rsid w:val="00A040BE"/>
    <w:rsid w:val="00A04232"/>
    <w:rsid w:val="00A04367"/>
    <w:rsid w:val="00A043E4"/>
    <w:rsid w:val="00A047D2"/>
    <w:rsid w:val="00A048A8"/>
    <w:rsid w:val="00A04968"/>
    <w:rsid w:val="00A04DCB"/>
    <w:rsid w:val="00A05701"/>
    <w:rsid w:val="00A05B47"/>
    <w:rsid w:val="00A06DB0"/>
    <w:rsid w:val="00A079D6"/>
    <w:rsid w:val="00A10F17"/>
    <w:rsid w:val="00A10FBB"/>
    <w:rsid w:val="00A110BC"/>
    <w:rsid w:val="00A11BA9"/>
    <w:rsid w:val="00A12135"/>
    <w:rsid w:val="00A12492"/>
    <w:rsid w:val="00A1380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C02"/>
    <w:rsid w:val="00A20E4F"/>
    <w:rsid w:val="00A20F40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A2C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2EB5"/>
    <w:rsid w:val="00A33041"/>
    <w:rsid w:val="00A33EF5"/>
    <w:rsid w:val="00A34314"/>
    <w:rsid w:val="00A3431B"/>
    <w:rsid w:val="00A3448A"/>
    <w:rsid w:val="00A35160"/>
    <w:rsid w:val="00A35469"/>
    <w:rsid w:val="00A35D03"/>
    <w:rsid w:val="00A36297"/>
    <w:rsid w:val="00A36EAD"/>
    <w:rsid w:val="00A3755F"/>
    <w:rsid w:val="00A37E7B"/>
    <w:rsid w:val="00A37F8A"/>
    <w:rsid w:val="00A408D4"/>
    <w:rsid w:val="00A40E1E"/>
    <w:rsid w:val="00A40F2A"/>
    <w:rsid w:val="00A419C2"/>
    <w:rsid w:val="00A41CAE"/>
    <w:rsid w:val="00A41D4C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2B5"/>
    <w:rsid w:val="00A4665B"/>
    <w:rsid w:val="00A4678B"/>
    <w:rsid w:val="00A469EB"/>
    <w:rsid w:val="00A469ED"/>
    <w:rsid w:val="00A46A95"/>
    <w:rsid w:val="00A47A09"/>
    <w:rsid w:val="00A47B02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6E5"/>
    <w:rsid w:val="00A52B3E"/>
    <w:rsid w:val="00A52E1D"/>
    <w:rsid w:val="00A52EB4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601E5"/>
    <w:rsid w:val="00A60DBF"/>
    <w:rsid w:val="00A6126F"/>
    <w:rsid w:val="00A6132A"/>
    <w:rsid w:val="00A61499"/>
    <w:rsid w:val="00A6198D"/>
    <w:rsid w:val="00A623D0"/>
    <w:rsid w:val="00A62703"/>
    <w:rsid w:val="00A62C1F"/>
    <w:rsid w:val="00A63483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528"/>
    <w:rsid w:val="00A71B99"/>
    <w:rsid w:val="00A71E0A"/>
    <w:rsid w:val="00A71EAB"/>
    <w:rsid w:val="00A7246D"/>
    <w:rsid w:val="00A72707"/>
    <w:rsid w:val="00A72E81"/>
    <w:rsid w:val="00A73916"/>
    <w:rsid w:val="00A73989"/>
    <w:rsid w:val="00A739D0"/>
    <w:rsid w:val="00A73D7E"/>
    <w:rsid w:val="00A746CE"/>
    <w:rsid w:val="00A74F7D"/>
    <w:rsid w:val="00A754EE"/>
    <w:rsid w:val="00A761D4"/>
    <w:rsid w:val="00A766CA"/>
    <w:rsid w:val="00A76B31"/>
    <w:rsid w:val="00A773F0"/>
    <w:rsid w:val="00A776B4"/>
    <w:rsid w:val="00A77EC4"/>
    <w:rsid w:val="00A80363"/>
    <w:rsid w:val="00A80633"/>
    <w:rsid w:val="00A807B8"/>
    <w:rsid w:val="00A81391"/>
    <w:rsid w:val="00A82369"/>
    <w:rsid w:val="00A83A2E"/>
    <w:rsid w:val="00A83B47"/>
    <w:rsid w:val="00A8445F"/>
    <w:rsid w:val="00A84706"/>
    <w:rsid w:val="00A852ED"/>
    <w:rsid w:val="00A8531C"/>
    <w:rsid w:val="00A85A38"/>
    <w:rsid w:val="00A85D63"/>
    <w:rsid w:val="00A86652"/>
    <w:rsid w:val="00A871A3"/>
    <w:rsid w:val="00A8722C"/>
    <w:rsid w:val="00A8722D"/>
    <w:rsid w:val="00A87248"/>
    <w:rsid w:val="00A877A9"/>
    <w:rsid w:val="00A87ABC"/>
    <w:rsid w:val="00A87BCC"/>
    <w:rsid w:val="00A90FFA"/>
    <w:rsid w:val="00A91F23"/>
    <w:rsid w:val="00A920C7"/>
    <w:rsid w:val="00A92507"/>
    <w:rsid w:val="00A92879"/>
    <w:rsid w:val="00A92B43"/>
    <w:rsid w:val="00A935D3"/>
    <w:rsid w:val="00A93D59"/>
    <w:rsid w:val="00A94C38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0CAB"/>
    <w:rsid w:val="00AA1D8A"/>
    <w:rsid w:val="00AA1ED6"/>
    <w:rsid w:val="00AA23DA"/>
    <w:rsid w:val="00AA2D9C"/>
    <w:rsid w:val="00AA345D"/>
    <w:rsid w:val="00AA3748"/>
    <w:rsid w:val="00AA43E0"/>
    <w:rsid w:val="00AA446F"/>
    <w:rsid w:val="00AA51D6"/>
    <w:rsid w:val="00AA548E"/>
    <w:rsid w:val="00AA5D17"/>
    <w:rsid w:val="00AA69F6"/>
    <w:rsid w:val="00AA76CD"/>
    <w:rsid w:val="00AA78F0"/>
    <w:rsid w:val="00AB0338"/>
    <w:rsid w:val="00AB04D2"/>
    <w:rsid w:val="00AB0BC8"/>
    <w:rsid w:val="00AB11CA"/>
    <w:rsid w:val="00AB124B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2D8"/>
    <w:rsid w:val="00AB4AB8"/>
    <w:rsid w:val="00AB4BAA"/>
    <w:rsid w:val="00AB5469"/>
    <w:rsid w:val="00AB61E3"/>
    <w:rsid w:val="00AB655E"/>
    <w:rsid w:val="00AB693B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0CA0"/>
    <w:rsid w:val="00AD1023"/>
    <w:rsid w:val="00AD129F"/>
    <w:rsid w:val="00AD170B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EE9"/>
    <w:rsid w:val="00AD3F94"/>
    <w:rsid w:val="00AD4389"/>
    <w:rsid w:val="00AD489C"/>
    <w:rsid w:val="00AD4A5A"/>
    <w:rsid w:val="00AD516B"/>
    <w:rsid w:val="00AD5247"/>
    <w:rsid w:val="00AD5AEA"/>
    <w:rsid w:val="00AD5F33"/>
    <w:rsid w:val="00AD6059"/>
    <w:rsid w:val="00AD73C4"/>
    <w:rsid w:val="00AD748F"/>
    <w:rsid w:val="00AD7ABF"/>
    <w:rsid w:val="00AD7D2A"/>
    <w:rsid w:val="00AD7DBD"/>
    <w:rsid w:val="00AD7F22"/>
    <w:rsid w:val="00AD7F4A"/>
    <w:rsid w:val="00AE01BF"/>
    <w:rsid w:val="00AE0416"/>
    <w:rsid w:val="00AE0455"/>
    <w:rsid w:val="00AE0A60"/>
    <w:rsid w:val="00AE0D5D"/>
    <w:rsid w:val="00AE0EC4"/>
    <w:rsid w:val="00AE0F1C"/>
    <w:rsid w:val="00AE150B"/>
    <w:rsid w:val="00AE1722"/>
    <w:rsid w:val="00AE1849"/>
    <w:rsid w:val="00AE19F1"/>
    <w:rsid w:val="00AE27AC"/>
    <w:rsid w:val="00AE33DA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63D5"/>
    <w:rsid w:val="00AE71F0"/>
    <w:rsid w:val="00AE7707"/>
    <w:rsid w:val="00AF001D"/>
    <w:rsid w:val="00AF0F3A"/>
    <w:rsid w:val="00AF104B"/>
    <w:rsid w:val="00AF1C5D"/>
    <w:rsid w:val="00AF1E22"/>
    <w:rsid w:val="00AF271A"/>
    <w:rsid w:val="00AF29E6"/>
    <w:rsid w:val="00AF2C53"/>
    <w:rsid w:val="00AF3219"/>
    <w:rsid w:val="00AF3576"/>
    <w:rsid w:val="00AF42D7"/>
    <w:rsid w:val="00AF46E9"/>
    <w:rsid w:val="00AF474B"/>
    <w:rsid w:val="00AF4AFF"/>
    <w:rsid w:val="00AF530A"/>
    <w:rsid w:val="00AF643F"/>
    <w:rsid w:val="00AF6DA0"/>
    <w:rsid w:val="00AF7286"/>
    <w:rsid w:val="00AF795D"/>
    <w:rsid w:val="00B006FE"/>
    <w:rsid w:val="00B0077E"/>
    <w:rsid w:val="00B007CB"/>
    <w:rsid w:val="00B00A65"/>
    <w:rsid w:val="00B01090"/>
    <w:rsid w:val="00B02AA9"/>
    <w:rsid w:val="00B02D93"/>
    <w:rsid w:val="00B02FA3"/>
    <w:rsid w:val="00B03281"/>
    <w:rsid w:val="00B04F0D"/>
    <w:rsid w:val="00B05084"/>
    <w:rsid w:val="00B05732"/>
    <w:rsid w:val="00B05E15"/>
    <w:rsid w:val="00B06925"/>
    <w:rsid w:val="00B06FD6"/>
    <w:rsid w:val="00B10477"/>
    <w:rsid w:val="00B10EEB"/>
    <w:rsid w:val="00B11356"/>
    <w:rsid w:val="00B11379"/>
    <w:rsid w:val="00B1177A"/>
    <w:rsid w:val="00B11D83"/>
    <w:rsid w:val="00B12447"/>
    <w:rsid w:val="00B128C5"/>
    <w:rsid w:val="00B132FF"/>
    <w:rsid w:val="00B13EBC"/>
    <w:rsid w:val="00B143FA"/>
    <w:rsid w:val="00B146E4"/>
    <w:rsid w:val="00B14B52"/>
    <w:rsid w:val="00B15579"/>
    <w:rsid w:val="00B15781"/>
    <w:rsid w:val="00B157F9"/>
    <w:rsid w:val="00B159ED"/>
    <w:rsid w:val="00B16527"/>
    <w:rsid w:val="00B168FB"/>
    <w:rsid w:val="00B169C0"/>
    <w:rsid w:val="00B1708B"/>
    <w:rsid w:val="00B1739D"/>
    <w:rsid w:val="00B17846"/>
    <w:rsid w:val="00B179ED"/>
    <w:rsid w:val="00B17D61"/>
    <w:rsid w:val="00B200BB"/>
    <w:rsid w:val="00B200EB"/>
    <w:rsid w:val="00B20256"/>
    <w:rsid w:val="00B206FF"/>
    <w:rsid w:val="00B20A10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2D1"/>
    <w:rsid w:val="00B26346"/>
    <w:rsid w:val="00B263DB"/>
    <w:rsid w:val="00B26C1E"/>
    <w:rsid w:val="00B2733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4A4"/>
    <w:rsid w:val="00B3262E"/>
    <w:rsid w:val="00B327BA"/>
    <w:rsid w:val="00B32BC1"/>
    <w:rsid w:val="00B337BC"/>
    <w:rsid w:val="00B33A42"/>
    <w:rsid w:val="00B34838"/>
    <w:rsid w:val="00B34A46"/>
    <w:rsid w:val="00B34F0B"/>
    <w:rsid w:val="00B35997"/>
    <w:rsid w:val="00B35999"/>
    <w:rsid w:val="00B3635D"/>
    <w:rsid w:val="00B36CBB"/>
    <w:rsid w:val="00B36F25"/>
    <w:rsid w:val="00B36F3A"/>
    <w:rsid w:val="00B372AA"/>
    <w:rsid w:val="00B40445"/>
    <w:rsid w:val="00B40B51"/>
    <w:rsid w:val="00B41888"/>
    <w:rsid w:val="00B41A63"/>
    <w:rsid w:val="00B42430"/>
    <w:rsid w:val="00B431A9"/>
    <w:rsid w:val="00B44019"/>
    <w:rsid w:val="00B44A42"/>
    <w:rsid w:val="00B44B37"/>
    <w:rsid w:val="00B44B63"/>
    <w:rsid w:val="00B45A52"/>
    <w:rsid w:val="00B46175"/>
    <w:rsid w:val="00B46539"/>
    <w:rsid w:val="00B466E0"/>
    <w:rsid w:val="00B471A5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485"/>
    <w:rsid w:val="00B537CE"/>
    <w:rsid w:val="00B546EF"/>
    <w:rsid w:val="00B547C4"/>
    <w:rsid w:val="00B54858"/>
    <w:rsid w:val="00B54D62"/>
    <w:rsid w:val="00B556DC"/>
    <w:rsid w:val="00B55A35"/>
    <w:rsid w:val="00B55F04"/>
    <w:rsid w:val="00B56DEF"/>
    <w:rsid w:val="00B57004"/>
    <w:rsid w:val="00B57291"/>
    <w:rsid w:val="00B575E0"/>
    <w:rsid w:val="00B576B7"/>
    <w:rsid w:val="00B57A4E"/>
    <w:rsid w:val="00B57B83"/>
    <w:rsid w:val="00B57D38"/>
    <w:rsid w:val="00B57D49"/>
    <w:rsid w:val="00B57FF9"/>
    <w:rsid w:val="00B60031"/>
    <w:rsid w:val="00B60BB3"/>
    <w:rsid w:val="00B62BEF"/>
    <w:rsid w:val="00B63658"/>
    <w:rsid w:val="00B63B96"/>
    <w:rsid w:val="00B63CEF"/>
    <w:rsid w:val="00B64357"/>
    <w:rsid w:val="00B64A5E"/>
    <w:rsid w:val="00B64B37"/>
    <w:rsid w:val="00B64C17"/>
    <w:rsid w:val="00B64D29"/>
    <w:rsid w:val="00B65A30"/>
    <w:rsid w:val="00B65A72"/>
    <w:rsid w:val="00B66456"/>
    <w:rsid w:val="00B664BF"/>
    <w:rsid w:val="00B664C7"/>
    <w:rsid w:val="00B66505"/>
    <w:rsid w:val="00B66F4E"/>
    <w:rsid w:val="00B7019D"/>
    <w:rsid w:val="00B721BE"/>
    <w:rsid w:val="00B7285B"/>
    <w:rsid w:val="00B72868"/>
    <w:rsid w:val="00B7331C"/>
    <w:rsid w:val="00B73583"/>
    <w:rsid w:val="00B738D9"/>
    <w:rsid w:val="00B739F6"/>
    <w:rsid w:val="00B75F5A"/>
    <w:rsid w:val="00B76D2A"/>
    <w:rsid w:val="00B77617"/>
    <w:rsid w:val="00B777F2"/>
    <w:rsid w:val="00B77FFB"/>
    <w:rsid w:val="00B81462"/>
    <w:rsid w:val="00B81A7B"/>
    <w:rsid w:val="00B81FF6"/>
    <w:rsid w:val="00B8209E"/>
    <w:rsid w:val="00B8227C"/>
    <w:rsid w:val="00B83969"/>
    <w:rsid w:val="00B8397C"/>
    <w:rsid w:val="00B84C08"/>
    <w:rsid w:val="00B84C85"/>
    <w:rsid w:val="00B85203"/>
    <w:rsid w:val="00B852E5"/>
    <w:rsid w:val="00B853DB"/>
    <w:rsid w:val="00B85920"/>
    <w:rsid w:val="00B85DE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D82"/>
    <w:rsid w:val="00B90F73"/>
    <w:rsid w:val="00B911CA"/>
    <w:rsid w:val="00B91449"/>
    <w:rsid w:val="00B915F9"/>
    <w:rsid w:val="00B917F9"/>
    <w:rsid w:val="00B918EA"/>
    <w:rsid w:val="00B92CED"/>
    <w:rsid w:val="00B92FF8"/>
    <w:rsid w:val="00B93454"/>
    <w:rsid w:val="00B93A56"/>
    <w:rsid w:val="00B93B59"/>
    <w:rsid w:val="00B93E70"/>
    <w:rsid w:val="00B9406A"/>
    <w:rsid w:val="00B94676"/>
    <w:rsid w:val="00B94A3C"/>
    <w:rsid w:val="00B94CF9"/>
    <w:rsid w:val="00B95811"/>
    <w:rsid w:val="00B95C20"/>
    <w:rsid w:val="00B95DF2"/>
    <w:rsid w:val="00B95EE9"/>
    <w:rsid w:val="00B9659A"/>
    <w:rsid w:val="00B96610"/>
    <w:rsid w:val="00B973A5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65"/>
    <w:rsid w:val="00BA5484"/>
    <w:rsid w:val="00BA552C"/>
    <w:rsid w:val="00BA56D2"/>
    <w:rsid w:val="00BA5887"/>
    <w:rsid w:val="00BA58F5"/>
    <w:rsid w:val="00BA6F8B"/>
    <w:rsid w:val="00BA70BB"/>
    <w:rsid w:val="00BA76E0"/>
    <w:rsid w:val="00BA7E72"/>
    <w:rsid w:val="00BB0416"/>
    <w:rsid w:val="00BB0A24"/>
    <w:rsid w:val="00BB0DE4"/>
    <w:rsid w:val="00BB13F4"/>
    <w:rsid w:val="00BB1B23"/>
    <w:rsid w:val="00BB21B4"/>
    <w:rsid w:val="00BB2863"/>
    <w:rsid w:val="00BB2A25"/>
    <w:rsid w:val="00BB2B8E"/>
    <w:rsid w:val="00BB2BED"/>
    <w:rsid w:val="00BB2EEF"/>
    <w:rsid w:val="00BB30F3"/>
    <w:rsid w:val="00BB4571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1B75"/>
    <w:rsid w:val="00BC2494"/>
    <w:rsid w:val="00BC2C0C"/>
    <w:rsid w:val="00BC4A63"/>
    <w:rsid w:val="00BC4D2E"/>
    <w:rsid w:val="00BC4E54"/>
    <w:rsid w:val="00BC6729"/>
    <w:rsid w:val="00BC67E7"/>
    <w:rsid w:val="00BC74D1"/>
    <w:rsid w:val="00BC7E98"/>
    <w:rsid w:val="00BD0073"/>
    <w:rsid w:val="00BD23AF"/>
    <w:rsid w:val="00BD3392"/>
    <w:rsid w:val="00BD4122"/>
    <w:rsid w:val="00BD48AC"/>
    <w:rsid w:val="00BD4A4B"/>
    <w:rsid w:val="00BD4AE4"/>
    <w:rsid w:val="00BD55BA"/>
    <w:rsid w:val="00BD5762"/>
    <w:rsid w:val="00BD5F1A"/>
    <w:rsid w:val="00BD7721"/>
    <w:rsid w:val="00BD7BFC"/>
    <w:rsid w:val="00BD7DE3"/>
    <w:rsid w:val="00BE079A"/>
    <w:rsid w:val="00BE0C64"/>
    <w:rsid w:val="00BE1234"/>
    <w:rsid w:val="00BE1583"/>
    <w:rsid w:val="00BE1799"/>
    <w:rsid w:val="00BE1C72"/>
    <w:rsid w:val="00BE1CD1"/>
    <w:rsid w:val="00BE20C8"/>
    <w:rsid w:val="00BE260D"/>
    <w:rsid w:val="00BE29A9"/>
    <w:rsid w:val="00BE2FA6"/>
    <w:rsid w:val="00BE333F"/>
    <w:rsid w:val="00BE35D4"/>
    <w:rsid w:val="00BE4265"/>
    <w:rsid w:val="00BE514C"/>
    <w:rsid w:val="00BE5440"/>
    <w:rsid w:val="00BE550C"/>
    <w:rsid w:val="00BE5CFC"/>
    <w:rsid w:val="00BE6040"/>
    <w:rsid w:val="00BE708F"/>
    <w:rsid w:val="00BE7406"/>
    <w:rsid w:val="00BE7478"/>
    <w:rsid w:val="00BE7603"/>
    <w:rsid w:val="00BE77BF"/>
    <w:rsid w:val="00BE78D7"/>
    <w:rsid w:val="00BF17FD"/>
    <w:rsid w:val="00BF192B"/>
    <w:rsid w:val="00BF1DDB"/>
    <w:rsid w:val="00BF1EDF"/>
    <w:rsid w:val="00BF3279"/>
    <w:rsid w:val="00BF3F37"/>
    <w:rsid w:val="00BF4BBF"/>
    <w:rsid w:val="00BF4F8F"/>
    <w:rsid w:val="00BF512B"/>
    <w:rsid w:val="00BF51F4"/>
    <w:rsid w:val="00BF6454"/>
    <w:rsid w:val="00BF657B"/>
    <w:rsid w:val="00BF6EEA"/>
    <w:rsid w:val="00BF6FD7"/>
    <w:rsid w:val="00BF74C7"/>
    <w:rsid w:val="00C00CCF"/>
    <w:rsid w:val="00C014AA"/>
    <w:rsid w:val="00C014D9"/>
    <w:rsid w:val="00C015F1"/>
    <w:rsid w:val="00C01F33"/>
    <w:rsid w:val="00C0209C"/>
    <w:rsid w:val="00C02309"/>
    <w:rsid w:val="00C029D4"/>
    <w:rsid w:val="00C02A02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25C"/>
    <w:rsid w:val="00C063D5"/>
    <w:rsid w:val="00C07144"/>
    <w:rsid w:val="00C07377"/>
    <w:rsid w:val="00C0744C"/>
    <w:rsid w:val="00C10478"/>
    <w:rsid w:val="00C109BC"/>
    <w:rsid w:val="00C11103"/>
    <w:rsid w:val="00C11633"/>
    <w:rsid w:val="00C11E5D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694C"/>
    <w:rsid w:val="00C17316"/>
    <w:rsid w:val="00C17839"/>
    <w:rsid w:val="00C179CE"/>
    <w:rsid w:val="00C20333"/>
    <w:rsid w:val="00C20F7B"/>
    <w:rsid w:val="00C222C5"/>
    <w:rsid w:val="00C226CD"/>
    <w:rsid w:val="00C22A66"/>
    <w:rsid w:val="00C23EAD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A72"/>
    <w:rsid w:val="00C27C45"/>
    <w:rsid w:val="00C3125B"/>
    <w:rsid w:val="00C3137E"/>
    <w:rsid w:val="00C3171B"/>
    <w:rsid w:val="00C31BA5"/>
    <w:rsid w:val="00C31D66"/>
    <w:rsid w:val="00C3248C"/>
    <w:rsid w:val="00C32942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4A6"/>
    <w:rsid w:val="00C35901"/>
    <w:rsid w:val="00C35AAF"/>
    <w:rsid w:val="00C35D71"/>
    <w:rsid w:val="00C36539"/>
    <w:rsid w:val="00C3719D"/>
    <w:rsid w:val="00C375B4"/>
    <w:rsid w:val="00C376E6"/>
    <w:rsid w:val="00C40569"/>
    <w:rsid w:val="00C4082F"/>
    <w:rsid w:val="00C40976"/>
    <w:rsid w:val="00C41535"/>
    <w:rsid w:val="00C41A3C"/>
    <w:rsid w:val="00C41D98"/>
    <w:rsid w:val="00C41EB7"/>
    <w:rsid w:val="00C43155"/>
    <w:rsid w:val="00C43A6C"/>
    <w:rsid w:val="00C43FCC"/>
    <w:rsid w:val="00C44972"/>
    <w:rsid w:val="00C44F4B"/>
    <w:rsid w:val="00C45739"/>
    <w:rsid w:val="00C45F08"/>
    <w:rsid w:val="00C46B7B"/>
    <w:rsid w:val="00C47188"/>
    <w:rsid w:val="00C47EED"/>
    <w:rsid w:val="00C500B5"/>
    <w:rsid w:val="00C5010D"/>
    <w:rsid w:val="00C504D3"/>
    <w:rsid w:val="00C5097D"/>
    <w:rsid w:val="00C515C8"/>
    <w:rsid w:val="00C51628"/>
    <w:rsid w:val="00C521B4"/>
    <w:rsid w:val="00C52630"/>
    <w:rsid w:val="00C5269D"/>
    <w:rsid w:val="00C52B72"/>
    <w:rsid w:val="00C537C2"/>
    <w:rsid w:val="00C53AD2"/>
    <w:rsid w:val="00C53FA7"/>
    <w:rsid w:val="00C5467C"/>
    <w:rsid w:val="00C54995"/>
    <w:rsid w:val="00C54D41"/>
    <w:rsid w:val="00C54D88"/>
    <w:rsid w:val="00C550B0"/>
    <w:rsid w:val="00C55464"/>
    <w:rsid w:val="00C556C6"/>
    <w:rsid w:val="00C55D80"/>
    <w:rsid w:val="00C55E1C"/>
    <w:rsid w:val="00C56BDD"/>
    <w:rsid w:val="00C56DA2"/>
    <w:rsid w:val="00C56F8D"/>
    <w:rsid w:val="00C57D8A"/>
    <w:rsid w:val="00C57E2F"/>
    <w:rsid w:val="00C6050B"/>
    <w:rsid w:val="00C6066A"/>
    <w:rsid w:val="00C60783"/>
    <w:rsid w:val="00C60FBD"/>
    <w:rsid w:val="00C610C4"/>
    <w:rsid w:val="00C61623"/>
    <w:rsid w:val="00C61F29"/>
    <w:rsid w:val="00C62052"/>
    <w:rsid w:val="00C6223E"/>
    <w:rsid w:val="00C62910"/>
    <w:rsid w:val="00C62B74"/>
    <w:rsid w:val="00C62E73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296"/>
    <w:rsid w:val="00C66472"/>
    <w:rsid w:val="00C668F7"/>
    <w:rsid w:val="00C6692D"/>
    <w:rsid w:val="00C66C33"/>
    <w:rsid w:val="00C671CA"/>
    <w:rsid w:val="00C6726F"/>
    <w:rsid w:val="00C6730A"/>
    <w:rsid w:val="00C6761B"/>
    <w:rsid w:val="00C67B03"/>
    <w:rsid w:val="00C67D98"/>
    <w:rsid w:val="00C70697"/>
    <w:rsid w:val="00C70D2F"/>
    <w:rsid w:val="00C728F3"/>
    <w:rsid w:val="00C72EF4"/>
    <w:rsid w:val="00C72F4E"/>
    <w:rsid w:val="00C73DC2"/>
    <w:rsid w:val="00C7412A"/>
    <w:rsid w:val="00C74B51"/>
    <w:rsid w:val="00C754E8"/>
    <w:rsid w:val="00C755E3"/>
    <w:rsid w:val="00C75D2F"/>
    <w:rsid w:val="00C76290"/>
    <w:rsid w:val="00C76D0F"/>
    <w:rsid w:val="00C76D90"/>
    <w:rsid w:val="00C76E3C"/>
    <w:rsid w:val="00C771F0"/>
    <w:rsid w:val="00C77624"/>
    <w:rsid w:val="00C8085D"/>
    <w:rsid w:val="00C81568"/>
    <w:rsid w:val="00C815E9"/>
    <w:rsid w:val="00C82387"/>
    <w:rsid w:val="00C82773"/>
    <w:rsid w:val="00C82DFE"/>
    <w:rsid w:val="00C830E3"/>
    <w:rsid w:val="00C83271"/>
    <w:rsid w:val="00C83A87"/>
    <w:rsid w:val="00C84C4B"/>
    <w:rsid w:val="00C857B3"/>
    <w:rsid w:val="00C85DC0"/>
    <w:rsid w:val="00C860EE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0DE6"/>
    <w:rsid w:val="00CA10AA"/>
    <w:rsid w:val="00CA17EF"/>
    <w:rsid w:val="00CA1B2B"/>
    <w:rsid w:val="00CA1ED8"/>
    <w:rsid w:val="00CA2CE3"/>
    <w:rsid w:val="00CA384C"/>
    <w:rsid w:val="00CA38D6"/>
    <w:rsid w:val="00CA39A2"/>
    <w:rsid w:val="00CA3A53"/>
    <w:rsid w:val="00CA3A68"/>
    <w:rsid w:val="00CA3DFD"/>
    <w:rsid w:val="00CA3E47"/>
    <w:rsid w:val="00CA4724"/>
    <w:rsid w:val="00CA4E1A"/>
    <w:rsid w:val="00CA4E58"/>
    <w:rsid w:val="00CA59E2"/>
    <w:rsid w:val="00CA5D20"/>
    <w:rsid w:val="00CA65F5"/>
    <w:rsid w:val="00CA6781"/>
    <w:rsid w:val="00CA6AE8"/>
    <w:rsid w:val="00CB0F89"/>
    <w:rsid w:val="00CB175F"/>
    <w:rsid w:val="00CB1F63"/>
    <w:rsid w:val="00CB2067"/>
    <w:rsid w:val="00CB2805"/>
    <w:rsid w:val="00CB33AF"/>
    <w:rsid w:val="00CB37DE"/>
    <w:rsid w:val="00CB3D78"/>
    <w:rsid w:val="00CB4899"/>
    <w:rsid w:val="00CB4AFF"/>
    <w:rsid w:val="00CB4D5A"/>
    <w:rsid w:val="00CB4EF3"/>
    <w:rsid w:val="00CB55F5"/>
    <w:rsid w:val="00CB6322"/>
    <w:rsid w:val="00CB63CF"/>
    <w:rsid w:val="00CB6855"/>
    <w:rsid w:val="00CB6997"/>
    <w:rsid w:val="00CB78A7"/>
    <w:rsid w:val="00CB79B1"/>
    <w:rsid w:val="00CC040E"/>
    <w:rsid w:val="00CC05E6"/>
    <w:rsid w:val="00CC111F"/>
    <w:rsid w:val="00CC14B3"/>
    <w:rsid w:val="00CC1E1C"/>
    <w:rsid w:val="00CC2A50"/>
    <w:rsid w:val="00CC350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55F"/>
    <w:rsid w:val="00CD2ED1"/>
    <w:rsid w:val="00CD30B5"/>
    <w:rsid w:val="00CD337B"/>
    <w:rsid w:val="00CD3D40"/>
    <w:rsid w:val="00CD40DC"/>
    <w:rsid w:val="00CD4CD9"/>
    <w:rsid w:val="00CD53C9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25FB"/>
    <w:rsid w:val="00CE277C"/>
    <w:rsid w:val="00CE292F"/>
    <w:rsid w:val="00CE2A71"/>
    <w:rsid w:val="00CE2AF5"/>
    <w:rsid w:val="00CE2C47"/>
    <w:rsid w:val="00CE3020"/>
    <w:rsid w:val="00CE4A12"/>
    <w:rsid w:val="00CE4B16"/>
    <w:rsid w:val="00CE56A9"/>
    <w:rsid w:val="00CE59DC"/>
    <w:rsid w:val="00CE5B18"/>
    <w:rsid w:val="00CE5DAD"/>
    <w:rsid w:val="00CE5EBF"/>
    <w:rsid w:val="00CE5F92"/>
    <w:rsid w:val="00CE6572"/>
    <w:rsid w:val="00CE7561"/>
    <w:rsid w:val="00CE75E3"/>
    <w:rsid w:val="00CF05D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48B"/>
    <w:rsid w:val="00CF64ED"/>
    <w:rsid w:val="00CF6590"/>
    <w:rsid w:val="00CF6712"/>
    <w:rsid w:val="00CF687E"/>
    <w:rsid w:val="00CF743E"/>
    <w:rsid w:val="00D018A7"/>
    <w:rsid w:val="00D01A7D"/>
    <w:rsid w:val="00D01CD4"/>
    <w:rsid w:val="00D01D27"/>
    <w:rsid w:val="00D02803"/>
    <w:rsid w:val="00D0349B"/>
    <w:rsid w:val="00D038F8"/>
    <w:rsid w:val="00D03B3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3F5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7A4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92"/>
    <w:rsid w:val="00D15D68"/>
    <w:rsid w:val="00D16209"/>
    <w:rsid w:val="00D16579"/>
    <w:rsid w:val="00D16B9D"/>
    <w:rsid w:val="00D209DD"/>
    <w:rsid w:val="00D20A27"/>
    <w:rsid w:val="00D20C89"/>
    <w:rsid w:val="00D212E2"/>
    <w:rsid w:val="00D21443"/>
    <w:rsid w:val="00D22013"/>
    <w:rsid w:val="00D235FD"/>
    <w:rsid w:val="00D239A7"/>
    <w:rsid w:val="00D23F47"/>
    <w:rsid w:val="00D24400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41A0"/>
    <w:rsid w:val="00D3467D"/>
    <w:rsid w:val="00D346FE"/>
    <w:rsid w:val="00D352F6"/>
    <w:rsid w:val="00D36558"/>
    <w:rsid w:val="00D36701"/>
    <w:rsid w:val="00D367D3"/>
    <w:rsid w:val="00D36B01"/>
    <w:rsid w:val="00D36DC9"/>
    <w:rsid w:val="00D36E71"/>
    <w:rsid w:val="00D36F36"/>
    <w:rsid w:val="00D37053"/>
    <w:rsid w:val="00D3771F"/>
    <w:rsid w:val="00D37D87"/>
    <w:rsid w:val="00D40629"/>
    <w:rsid w:val="00D40AC4"/>
    <w:rsid w:val="00D40B33"/>
    <w:rsid w:val="00D4102D"/>
    <w:rsid w:val="00D417B1"/>
    <w:rsid w:val="00D41A3F"/>
    <w:rsid w:val="00D41ADF"/>
    <w:rsid w:val="00D42335"/>
    <w:rsid w:val="00D4318F"/>
    <w:rsid w:val="00D4329B"/>
    <w:rsid w:val="00D434F3"/>
    <w:rsid w:val="00D43593"/>
    <w:rsid w:val="00D438BF"/>
    <w:rsid w:val="00D43A06"/>
    <w:rsid w:val="00D43BC8"/>
    <w:rsid w:val="00D440F8"/>
    <w:rsid w:val="00D44CF6"/>
    <w:rsid w:val="00D4526B"/>
    <w:rsid w:val="00D47316"/>
    <w:rsid w:val="00D47486"/>
    <w:rsid w:val="00D47DFC"/>
    <w:rsid w:val="00D5019F"/>
    <w:rsid w:val="00D50B5C"/>
    <w:rsid w:val="00D50E90"/>
    <w:rsid w:val="00D5198F"/>
    <w:rsid w:val="00D52010"/>
    <w:rsid w:val="00D52236"/>
    <w:rsid w:val="00D525C8"/>
    <w:rsid w:val="00D5274F"/>
    <w:rsid w:val="00D53014"/>
    <w:rsid w:val="00D532C3"/>
    <w:rsid w:val="00D53494"/>
    <w:rsid w:val="00D53627"/>
    <w:rsid w:val="00D53636"/>
    <w:rsid w:val="00D53EA6"/>
    <w:rsid w:val="00D540C1"/>
    <w:rsid w:val="00D5425F"/>
    <w:rsid w:val="00D54352"/>
    <w:rsid w:val="00D546FF"/>
    <w:rsid w:val="00D54E3E"/>
    <w:rsid w:val="00D54EBA"/>
    <w:rsid w:val="00D55085"/>
    <w:rsid w:val="00D551ED"/>
    <w:rsid w:val="00D55346"/>
    <w:rsid w:val="00D55AD5"/>
    <w:rsid w:val="00D55DC1"/>
    <w:rsid w:val="00D56A04"/>
    <w:rsid w:val="00D57072"/>
    <w:rsid w:val="00D5709F"/>
    <w:rsid w:val="00D5757C"/>
    <w:rsid w:val="00D576CA"/>
    <w:rsid w:val="00D57FA3"/>
    <w:rsid w:val="00D60661"/>
    <w:rsid w:val="00D61AF5"/>
    <w:rsid w:val="00D61E32"/>
    <w:rsid w:val="00D62095"/>
    <w:rsid w:val="00D62C4D"/>
    <w:rsid w:val="00D62CF9"/>
    <w:rsid w:val="00D63531"/>
    <w:rsid w:val="00D63D1A"/>
    <w:rsid w:val="00D64B69"/>
    <w:rsid w:val="00D64C15"/>
    <w:rsid w:val="00D652B5"/>
    <w:rsid w:val="00D657F4"/>
    <w:rsid w:val="00D65966"/>
    <w:rsid w:val="00D65C07"/>
    <w:rsid w:val="00D66499"/>
    <w:rsid w:val="00D6722F"/>
    <w:rsid w:val="00D67AB9"/>
    <w:rsid w:val="00D708B0"/>
    <w:rsid w:val="00D70F20"/>
    <w:rsid w:val="00D713FD"/>
    <w:rsid w:val="00D7149A"/>
    <w:rsid w:val="00D717D1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62F9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A54"/>
    <w:rsid w:val="00D84E2F"/>
    <w:rsid w:val="00D85858"/>
    <w:rsid w:val="00D85917"/>
    <w:rsid w:val="00D85D70"/>
    <w:rsid w:val="00D86ED4"/>
    <w:rsid w:val="00D871CE"/>
    <w:rsid w:val="00D87270"/>
    <w:rsid w:val="00D87A94"/>
    <w:rsid w:val="00D87F0A"/>
    <w:rsid w:val="00D90375"/>
    <w:rsid w:val="00D903C0"/>
    <w:rsid w:val="00D90C7F"/>
    <w:rsid w:val="00D91078"/>
    <w:rsid w:val="00D9127D"/>
    <w:rsid w:val="00D91733"/>
    <w:rsid w:val="00D9196D"/>
    <w:rsid w:val="00D92036"/>
    <w:rsid w:val="00D92982"/>
    <w:rsid w:val="00D9383B"/>
    <w:rsid w:val="00D9396B"/>
    <w:rsid w:val="00D9460B"/>
    <w:rsid w:val="00D9537D"/>
    <w:rsid w:val="00D95A1E"/>
    <w:rsid w:val="00D9613D"/>
    <w:rsid w:val="00D9704D"/>
    <w:rsid w:val="00D970BA"/>
    <w:rsid w:val="00D977E9"/>
    <w:rsid w:val="00D97B8A"/>
    <w:rsid w:val="00DA0F5C"/>
    <w:rsid w:val="00DA1E71"/>
    <w:rsid w:val="00DA2891"/>
    <w:rsid w:val="00DA2A4E"/>
    <w:rsid w:val="00DA2D31"/>
    <w:rsid w:val="00DA305E"/>
    <w:rsid w:val="00DA43BF"/>
    <w:rsid w:val="00DA46AD"/>
    <w:rsid w:val="00DA476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9B"/>
    <w:rsid w:val="00DB27F9"/>
    <w:rsid w:val="00DB2855"/>
    <w:rsid w:val="00DB2DF7"/>
    <w:rsid w:val="00DB377D"/>
    <w:rsid w:val="00DB4579"/>
    <w:rsid w:val="00DB50C5"/>
    <w:rsid w:val="00DB58B9"/>
    <w:rsid w:val="00DB59A5"/>
    <w:rsid w:val="00DB59AD"/>
    <w:rsid w:val="00DB6054"/>
    <w:rsid w:val="00DB6E10"/>
    <w:rsid w:val="00DB6FD5"/>
    <w:rsid w:val="00DC0A79"/>
    <w:rsid w:val="00DC0BB6"/>
    <w:rsid w:val="00DC112E"/>
    <w:rsid w:val="00DC1234"/>
    <w:rsid w:val="00DC2339"/>
    <w:rsid w:val="00DC2D36"/>
    <w:rsid w:val="00DC3470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C78BE"/>
    <w:rsid w:val="00DD017F"/>
    <w:rsid w:val="00DD126B"/>
    <w:rsid w:val="00DD16F0"/>
    <w:rsid w:val="00DD1AE7"/>
    <w:rsid w:val="00DD270A"/>
    <w:rsid w:val="00DD3166"/>
    <w:rsid w:val="00DD3666"/>
    <w:rsid w:val="00DD3A6E"/>
    <w:rsid w:val="00DD5082"/>
    <w:rsid w:val="00DD6064"/>
    <w:rsid w:val="00DD698D"/>
    <w:rsid w:val="00DD72E3"/>
    <w:rsid w:val="00DD7314"/>
    <w:rsid w:val="00DD7666"/>
    <w:rsid w:val="00DD781B"/>
    <w:rsid w:val="00DD7E75"/>
    <w:rsid w:val="00DE0B58"/>
    <w:rsid w:val="00DE0D9A"/>
    <w:rsid w:val="00DE110B"/>
    <w:rsid w:val="00DE11C9"/>
    <w:rsid w:val="00DE1D9D"/>
    <w:rsid w:val="00DE1E23"/>
    <w:rsid w:val="00DE1E69"/>
    <w:rsid w:val="00DE1F4C"/>
    <w:rsid w:val="00DE20E3"/>
    <w:rsid w:val="00DE23DC"/>
    <w:rsid w:val="00DE3510"/>
    <w:rsid w:val="00DE3A40"/>
    <w:rsid w:val="00DE48BD"/>
    <w:rsid w:val="00DE5176"/>
    <w:rsid w:val="00DE5608"/>
    <w:rsid w:val="00DE58D0"/>
    <w:rsid w:val="00DE5DE6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8C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1DDA"/>
    <w:rsid w:val="00E0203C"/>
    <w:rsid w:val="00E022FC"/>
    <w:rsid w:val="00E02F50"/>
    <w:rsid w:val="00E03378"/>
    <w:rsid w:val="00E03C8E"/>
    <w:rsid w:val="00E04BB2"/>
    <w:rsid w:val="00E05500"/>
    <w:rsid w:val="00E0584C"/>
    <w:rsid w:val="00E060FC"/>
    <w:rsid w:val="00E068E9"/>
    <w:rsid w:val="00E07614"/>
    <w:rsid w:val="00E07799"/>
    <w:rsid w:val="00E078E2"/>
    <w:rsid w:val="00E07A2D"/>
    <w:rsid w:val="00E07CBA"/>
    <w:rsid w:val="00E07E6C"/>
    <w:rsid w:val="00E10AF9"/>
    <w:rsid w:val="00E10E81"/>
    <w:rsid w:val="00E10E95"/>
    <w:rsid w:val="00E110E7"/>
    <w:rsid w:val="00E11B20"/>
    <w:rsid w:val="00E12763"/>
    <w:rsid w:val="00E128BD"/>
    <w:rsid w:val="00E12923"/>
    <w:rsid w:val="00E13310"/>
    <w:rsid w:val="00E1389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33F"/>
    <w:rsid w:val="00E23A38"/>
    <w:rsid w:val="00E23CD9"/>
    <w:rsid w:val="00E240D8"/>
    <w:rsid w:val="00E246F8"/>
    <w:rsid w:val="00E2479C"/>
    <w:rsid w:val="00E24CA8"/>
    <w:rsid w:val="00E24EB2"/>
    <w:rsid w:val="00E250E1"/>
    <w:rsid w:val="00E25874"/>
    <w:rsid w:val="00E25C7D"/>
    <w:rsid w:val="00E25DE2"/>
    <w:rsid w:val="00E266B7"/>
    <w:rsid w:val="00E26865"/>
    <w:rsid w:val="00E271A1"/>
    <w:rsid w:val="00E27883"/>
    <w:rsid w:val="00E303AE"/>
    <w:rsid w:val="00E303F6"/>
    <w:rsid w:val="00E30B5A"/>
    <w:rsid w:val="00E310B0"/>
    <w:rsid w:val="00E3123D"/>
    <w:rsid w:val="00E31461"/>
    <w:rsid w:val="00E31A40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37E78"/>
    <w:rsid w:val="00E40640"/>
    <w:rsid w:val="00E40A4E"/>
    <w:rsid w:val="00E410E5"/>
    <w:rsid w:val="00E41343"/>
    <w:rsid w:val="00E416BE"/>
    <w:rsid w:val="00E417CB"/>
    <w:rsid w:val="00E418BE"/>
    <w:rsid w:val="00E419BA"/>
    <w:rsid w:val="00E41B61"/>
    <w:rsid w:val="00E421D0"/>
    <w:rsid w:val="00E422F7"/>
    <w:rsid w:val="00E4266E"/>
    <w:rsid w:val="00E427F9"/>
    <w:rsid w:val="00E42E89"/>
    <w:rsid w:val="00E43595"/>
    <w:rsid w:val="00E436A3"/>
    <w:rsid w:val="00E44046"/>
    <w:rsid w:val="00E446F1"/>
    <w:rsid w:val="00E44802"/>
    <w:rsid w:val="00E4545A"/>
    <w:rsid w:val="00E46886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70AD"/>
    <w:rsid w:val="00E57373"/>
    <w:rsid w:val="00E57565"/>
    <w:rsid w:val="00E579A7"/>
    <w:rsid w:val="00E6114E"/>
    <w:rsid w:val="00E618B3"/>
    <w:rsid w:val="00E61B94"/>
    <w:rsid w:val="00E61F17"/>
    <w:rsid w:val="00E622FB"/>
    <w:rsid w:val="00E62374"/>
    <w:rsid w:val="00E629CA"/>
    <w:rsid w:val="00E63838"/>
    <w:rsid w:val="00E64434"/>
    <w:rsid w:val="00E6485E"/>
    <w:rsid w:val="00E64D8B"/>
    <w:rsid w:val="00E6515D"/>
    <w:rsid w:val="00E65393"/>
    <w:rsid w:val="00E65502"/>
    <w:rsid w:val="00E65B62"/>
    <w:rsid w:val="00E65C48"/>
    <w:rsid w:val="00E65D80"/>
    <w:rsid w:val="00E65EC5"/>
    <w:rsid w:val="00E66A77"/>
    <w:rsid w:val="00E66A97"/>
    <w:rsid w:val="00E67C51"/>
    <w:rsid w:val="00E67C6C"/>
    <w:rsid w:val="00E67E5D"/>
    <w:rsid w:val="00E703CA"/>
    <w:rsid w:val="00E70E4F"/>
    <w:rsid w:val="00E71515"/>
    <w:rsid w:val="00E71A10"/>
    <w:rsid w:val="00E71B86"/>
    <w:rsid w:val="00E72483"/>
    <w:rsid w:val="00E72EFC"/>
    <w:rsid w:val="00E7456D"/>
    <w:rsid w:val="00E749C9"/>
    <w:rsid w:val="00E74F42"/>
    <w:rsid w:val="00E751EB"/>
    <w:rsid w:val="00E75363"/>
    <w:rsid w:val="00E758EC"/>
    <w:rsid w:val="00E75B4D"/>
    <w:rsid w:val="00E76421"/>
    <w:rsid w:val="00E7776E"/>
    <w:rsid w:val="00E77CE1"/>
    <w:rsid w:val="00E8025C"/>
    <w:rsid w:val="00E80928"/>
    <w:rsid w:val="00E80F82"/>
    <w:rsid w:val="00E81335"/>
    <w:rsid w:val="00E8234C"/>
    <w:rsid w:val="00E823A5"/>
    <w:rsid w:val="00E824BF"/>
    <w:rsid w:val="00E82B16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5C6"/>
    <w:rsid w:val="00E8682E"/>
    <w:rsid w:val="00E870F5"/>
    <w:rsid w:val="00E8723F"/>
    <w:rsid w:val="00E87822"/>
    <w:rsid w:val="00E87A9B"/>
    <w:rsid w:val="00E87D7F"/>
    <w:rsid w:val="00E901E3"/>
    <w:rsid w:val="00E90395"/>
    <w:rsid w:val="00E90719"/>
    <w:rsid w:val="00E90909"/>
    <w:rsid w:val="00E90922"/>
    <w:rsid w:val="00E90A93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54A5"/>
    <w:rsid w:val="00E96670"/>
    <w:rsid w:val="00E96A1D"/>
    <w:rsid w:val="00E96AD5"/>
    <w:rsid w:val="00E96C41"/>
    <w:rsid w:val="00E9708E"/>
    <w:rsid w:val="00E973CE"/>
    <w:rsid w:val="00E97A1B"/>
    <w:rsid w:val="00EA0829"/>
    <w:rsid w:val="00EA08EA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3E73"/>
    <w:rsid w:val="00EA438B"/>
    <w:rsid w:val="00EA5283"/>
    <w:rsid w:val="00EA5461"/>
    <w:rsid w:val="00EA546D"/>
    <w:rsid w:val="00EA580E"/>
    <w:rsid w:val="00EA5CE2"/>
    <w:rsid w:val="00EA64B0"/>
    <w:rsid w:val="00EA6823"/>
    <w:rsid w:val="00EA6B68"/>
    <w:rsid w:val="00EA745A"/>
    <w:rsid w:val="00EA7A41"/>
    <w:rsid w:val="00EB0523"/>
    <w:rsid w:val="00EB077B"/>
    <w:rsid w:val="00EB0AEE"/>
    <w:rsid w:val="00EB0D24"/>
    <w:rsid w:val="00EB115C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03CD"/>
    <w:rsid w:val="00EC1131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494A"/>
    <w:rsid w:val="00EC507C"/>
    <w:rsid w:val="00EC5653"/>
    <w:rsid w:val="00EC5A8C"/>
    <w:rsid w:val="00EC5D24"/>
    <w:rsid w:val="00EC60AE"/>
    <w:rsid w:val="00EC61BC"/>
    <w:rsid w:val="00EC6321"/>
    <w:rsid w:val="00EC657C"/>
    <w:rsid w:val="00EC6F39"/>
    <w:rsid w:val="00EC71CE"/>
    <w:rsid w:val="00EC7858"/>
    <w:rsid w:val="00ED00DD"/>
    <w:rsid w:val="00ED1006"/>
    <w:rsid w:val="00ED27F9"/>
    <w:rsid w:val="00ED2A60"/>
    <w:rsid w:val="00ED3808"/>
    <w:rsid w:val="00ED454D"/>
    <w:rsid w:val="00ED46B5"/>
    <w:rsid w:val="00ED4AFA"/>
    <w:rsid w:val="00ED5DF7"/>
    <w:rsid w:val="00ED5E68"/>
    <w:rsid w:val="00ED635F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85B"/>
    <w:rsid w:val="00EE38F3"/>
    <w:rsid w:val="00EE3D18"/>
    <w:rsid w:val="00EE4346"/>
    <w:rsid w:val="00EE5105"/>
    <w:rsid w:val="00EE593B"/>
    <w:rsid w:val="00EE5DF5"/>
    <w:rsid w:val="00EE6B5A"/>
    <w:rsid w:val="00EE7CE1"/>
    <w:rsid w:val="00EE7EDA"/>
    <w:rsid w:val="00EF00FF"/>
    <w:rsid w:val="00EF1636"/>
    <w:rsid w:val="00EF18FE"/>
    <w:rsid w:val="00EF1B8B"/>
    <w:rsid w:val="00EF2160"/>
    <w:rsid w:val="00EF2981"/>
    <w:rsid w:val="00EF3591"/>
    <w:rsid w:val="00EF37A6"/>
    <w:rsid w:val="00EF3AD5"/>
    <w:rsid w:val="00EF3D20"/>
    <w:rsid w:val="00EF5302"/>
    <w:rsid w:val="00EF53CD"/>
    <w:rsid w:val="00EF5787"/>
    <w:rsid w:val="00EF5E6B"/>
    <w:rsid w:val="00EF60D0"/>
    <w:rsid w:val="00EF7C03"/>
    <w:rsid w:val="00EF7E45"/>
    <w:rsid w:val="00F00459"/>
    <w:rsid w:val="00F00A11"/>
    <w:rsid w:val="00F00CBE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27C"/>
    <w:rsid w:val="00F06C67"/>
    <w:rsid w:val="00F06CB0"/>
    <w:rsid w:val="00F06DFD"/>
    <w:rsid w:val="00F06F75"/>
    <w:rsid w:val="00F071D1"/>
    <w:rsid w:val="00F07533"/>
    <w:rsid w:val="00F10336"/>
    <w:rsid w:val="00F10629"/>
    <w:rsid w:val="00F10CC8"/>
    <w:rsid w:val="00F110AC"/>
    <w:rsid w:val="00F11372"/>
    <w:rsid w:val="00F11645"/>
    <w:rsid w:val="00F117B2"/>
    <w:rsid w:val="00F118C9"/>
    <w:rsid w:val="00F1192A"/>
    <w:rsid w:val="00F11A30"/>
    <w:rsid w:val="00F11C86"/>
    <w:rsid w:val="00F12093"/>
    <w:rsid w:val="00F12628"/>
    <w:rsid w:val="00F12EC0"/>
    <w:rsid w:val="00F13364"/>
    <w:rsid w:val="00F1354B"/>
    <w:rsid w:val="00F135D2"/>
    <w:rsid w:val="00F13946"/>
    <w:rsid w:val="00F13C31"/>
    <w:rsid w:val="00F151AF"/>
    <w:rsid w:val="00F15491"/>
    <w:rsid w:val="00F15FA5"/>
    <w:rsid w:val="00F161DA"/>
    <w:rsid w:val="00F163C6"/>
    <w:rsid w:val="00F1664B"/>
    <w:rsid w:val="00F168FA"/>
    <w:rsid w:val="00F169FC"/>
    <w:rsid w:val="00F16A6F"/>
    <w:rsid w:val="00F16F27"/>
    <w:rsid w:val="00F16F51"/>
    <w:rsid w:val="00F1733E"/>
    <w:rsid w:val="00F177D3"/>
    <w:rsid w:val="00F178F2"/>
    <w:rsid w:val="00F17C46"/>
    <w:rsid w:val="00F20827"/>
    <w:rsid w:val="00F209B7"/>
    <w:rsid w:val="00F21135"/>
    <w:rsid w:val="00F213C1"/>
    <w:rsid w:val="00F21B0F"/>
    <w:rsid w:val="00F21C5E"/>
    <w:rsid w:val="00F23D23"/>
    <w:rsid w:val="00F243D8"/>
    <w:rsid w:val="00F243E4"/>
    <w:rsid w:val="00F26E23"/>
    <w:rsid w:val="00F276AD"/>
    <w:rsid w:val="00F27847"/>
    <w:rsid w:val="00F27994"/>
    <w:rsid w:val="00F27AB2"/>
    <w:rsid w:val="00F27FAF"/>
    <w:rsid w:val="00F30648"/>
    <w:rsid w:val="00F30828"/>
    <w:rsid w:val="00F313D6"/>
    <w:rsid w:val="00F31AED"/>
    <w:rsid w:val="00F31EE4"/>
    <w:rsid w:val="00F32194"/>
    <w:rsid w:val="00F33178"/>
    <w:rsid w:val="00F33417"/>
    <w:rsid w:val="00F33674"/>
    <w:rsid w:val="00F3387A"/>
    <w:rsid w:val="00F33BF1"/>
    <w:rsid w:val="00F34480"/>
    <w:rsid w:val="00F348B4"/>
    <w:rsid w:val="00F34B14"/>
    <w:rsid w:val="00F34D4D"/>
    <w:rsid w:val="00F34EDE"/>
    <w:rsid w:val="00F35075"/>
    <w:rsid w:val="00F351B8"/>
    <w:rsid w:val="00F35457"/>
    <w:rsid w:val="00F35D41"/>
    <w:rsid w:val="00F35DDC"/>
    <w:rsid w:val="00F35F56"/>
    <w:rsid w:val="00F36E1A"/>
    <w:rsid w:val="00F375CE"/>
    <w:rsid w:val="00F376AF"/>
    <w:rsid w:val="00F3773E"/>
    <w:rsid w:val="00F40473"/>
    <w:rsid w:val="00F41114"/>
    <w:rsid w:val="00F411BE"/>
    <w:rsid w:val="00F413CC"/>
    <w:rsid w:val="00F41B63"/>
    <w:rsid w:val="00F434C6"/>
    <w:rsid w:val="00F43D4A"/>
    <w:rsid w:val="00F43F65"/>
    <w:rsid w:val="00F4469F"/>
    <w:rsid w:val="00F457DA"/>
    <w:rsid w:val="00F468C8"/>
    <w:rsid w:val="00F4766C"/>
    <w:rsid w:val="00F477F2"/>
    <w:rsid w:val="00F5071B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2988"/>
    <w:rsid w:val="00F53352"/>
    <w:rsid w:val="00F53B5F"/>
    <w:rsid w:val="00F54253"/>
    <w:rsid w:val="00F5450F"/>
    <w:rsid w:val="00F54D17"/>
    <w:rsid w:val="00F54F08"/>
    <w:rsid w:val="00F5598E"/>
    <w:rsid w:val="00F55C20"/>
    <w:rsid w:val="00F55D60"/>
    <w:rsid w:val="00F568FB"/>
    <w:rsid w:val="00F570BF"/>
    <w:rsid w:val="00F57485"/>
    <w:rsid w:val="00F57752"/>
    <w:rsid w:val="00F607C5"/>
    <w:rsid w:val="00F60DEA"/>
    <w:rsid w:val="00F61363"/>
    <w:rsid w:val="00F62438"/>
    <w:rsid w:val="00F6302A"/>
    <w:rsid w:val="00F63838"/>
    <w:rsid w:val="00F643D1"/>
    <w:rsid w:val="00F64697"/>
    <w:rsid w:val="00F64C2B"/>
    <w:rsid w:val="00F64DC0"/>
    <w:rsid w:val="00F651BE"/>
    <w:rsid w:val="00F653C6"/>
    <w:rsid w:val="00F65F27"/>
    <w:rsid w:val="00F660C3"/>
    <w:rsid w:val="00F660E6"/>
    <w:rsid w:val="00F66438"/>
    <w:rsid w:val="00F674B2"/>
    <w:rsid w:val="00F67E37"/>
    <w:rsid w:val="00F67F53"/>
    <w:rsid w:val="00F70104"/>
    <w:rsid w:val="00F703BE"/>
    <w:rsid w:val="00F706AB"/>
    <w:rsid w:val="00F71F69"/>
    <w:rsid w:val="00F72126"/>
    <w:rsid w:val="00F7222C"/>
    <w:rsid w:val="00F725FA"/>
    <w:rsid w:val="00F72B72"/>
    <w:rsid w:val="00F73595"/>
    <w:rsid w:val="00F7375A"/>
    <w:rsid w:val="00F745E4"/>
    <w:rsid w:val="00F74BB9"/>
    <w:rsid w:val="00F75582"/>
    <w:rsid w:val="00F755A8"/>
    <w:rsid w:val="00F75791"/>
    <w:rsid w:val="00F758EA"/>
    <w:rsid w:val="00F75A12"/>
    <w:rsid w:val="00F7663B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CF7"/>
    <w:rsid w:val="00F81DA0"/>
    <w:rsid w:val="00F82D94"/>
    <w:rsid w:val="00F82FBC"/>
    <w:rsid w:val="00F8345A"/>
    <w:rsid w:val="00F838AE"/>
    <w:rsid w:val="00F8456C"/>
    <w:rsid w:val="00F84A07"/>
    <w:rsid w:val="00F859D8"/>
    <w:rsid w:val="00F85F8F"/>
    <w:rsid w:val="00F86516"/>
    <w:rsid w:val="00F868F5"/>
    <w:rsid w:val="00F86E52"/>
    <w:rsid w:val="00F872AD"/>
    <w:rsid w:val="00F874F0"/>
    <w:rsid w:val="00F87537"/>
    <w:rsid w:val="00F87742"/>
    <w:rsid w:val="00F87A58"/>
    <w:rsid w:val="00F90344"/>
    <w:rsid w:val="00F9056A"/>
    <w:rsid w:val="00F90F8D"/>
    <w:rsid w:val="00F918FA"/>
    <w:rsid w:val="00F91ADD"/>
    <w:rsid w:val="00F91C3C"/>
    <w:rsid w:val="00F91D56"/>
    <w:rsid w:val="00F91DF0"/>
    <w:rsid w:val="00F91E7A"/>
    <w:rsid w:val="00F92782"/>
    <w:rsid w:val="00F9288B"/>
    <w:rsid w:val="00F92AE6"/>
    <w:rsid w:val="00F9378A"/>
    <w:rsid w:val="00F93AA9"/>
    <w:rsid w:val="00F93D07"/>
    <w:rsid w:val="00F94161"/>
    <w:rsid w:val="00F94A73"/>
    <w:rsid w:val="00F95D41"/>
    <w:rsid w:val="00F963B0"/>
    <w:rsid w:val="00F96985"/>
    <w:rsid w:val="00F96B5B"/>
    <w:rsid w:val="00F96EA5"/>
    <w:rsid w:val="00F96F97"/>
    <w:rsid w:val="00F97228"/>
    <w:rsid w:val="00F97838"/>
    <w:rsid w:val="00FA007C"/>
    <w:rsid w:val="00FA0592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3A78"/>
    <w:rsid w:val="00FA40DC"/>
    <w:rsid w:val="00FA4908"/>
    <w:rsid w:val="00FA5505"/>
    <w:rsid w:val="00FA55BB"/>
    <w:rsid w:val="00FA5D0B"/>
    <w:rsid w:val="00FA6C4A"/>
    <w:rsid w:val="00FA6E5B"/>
    <w:rsid w:val="00FA7109"/>
    <w:rsid w:val="00FA7755"/>
    <w:rsid w:val="00FA785E"/>
    <w:rsid w:val="00FA7D44"/>
    <w:rsid w:val="00FA7D5C"/>
    <w:rsid w:val="00FA7F00"/>
    <w:rsid w:val="00FB0AB2"/>
    <w:rsid w:val="00FB0E2A"/>
    <w:rsid w:val="00FB12E4"/>
    <w:rsid w:val="00FB1640"/>
    <w:rsid w:val="00FB1B76"/>
    <w:rsid w:val="00FB1D3A"/>
    <w:rsid w:val="00FB2011"/>
    <w:rsid w:val="00FB250B"/>
    <w:rsid w:val="00FB26DB"/>
    <w:rsid w:val="00FB3344"/>
    <w:rsid w:val="00FB3775"/>
    <w:rsid w:val="00FB3A38"/>
    <w:rsid w:val="00FB3CA6"/>
    <w:rsid w:val="00FB413D"/>
    <w:rsid w:val="00FB4C80"/>
    <w:rsid w:val="00FB5388"/>
    <w:rsid w:val="00FB5944"/>
    <w:rsid w:val="00FB5AE1"/>
    <w:rsid w:val="00FB6087"/>
    <w:rsid w:val="00FB6BA8"/>
    <w:rsid w:val="00FB7389"/>
    <w:rsid w:val="00FB7986"/>
    <w:rsid w:val="00FC0B9E"/>
    <w:rsid w:val="00FC0FC7"/>
    <w:rsid w:val="00FC14EC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231"/>
    <w:rsid w:val="00FC58D4"/>
    <w:rsid w:val="00FC5A27"/>
    <w:rsid w:val="00FC5DD3"/>
    <w:rsid w:val="00FC5DE8"/>
    <w:rsid w:val="00FC5E13"/>
    <w:rsid w:val="00FC6469"/>
    <w:rsid w:val="00FC6D90"/>
    <w:rsid w:val="00FC7349"/>
    <w:rsid w:val="00FC7429"/>
    <w:rsid w:val="00FC79F9"/>
    <w:rsid w:val="00FD03B8"/>
    <w:rsid w:val="00FD07F6"/>
    <w:rsid w:val="00FD0951"/>
    <w:rsid w:val="00FD096B"/>
    <w:rsid w:val="00FD0F09"/>
    <w:rsid w:val="00FD1872"/>
    <w:rsid w:val="00FD1B30"/>
    <w:rsid w:val="00FD1EC8"/>
    <w:rsid w:val="00FD1F0A"/>
    <w:rsid w:val="00FD2012"/>
    <w:rsid w:val="00FD21DD"/>
    <w:rsid w:val="00FD24A6"/>
    <w:rsid w:val="00FD2E88"/>
    <w:rsid w:val="00FD3055"/>
    <w:rsid w:val="00FD38A7"/>
    <w:rsid w:val="00FD38C1"/>
    <w:rsid w:val="00FD3B87"/>
    <w:rsid w:val="00FD4578"/>
    <w:rsid w:val="00FD4686"/>
    <w:rsid w:val="00FD47ED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4BC"/>
    <w:rsid w:val="00FE0522"/>
    <w:rsid w:val="00FE0655"/>
    <w:rsid w:val="00FE067F"/>
    <w:rsid w:val="00FE17A2"/>
    <w:rsid w:val="00FE1F53"/>
    <w:rsid w:val="00FE220A"/>
    <w:rsid w:val="00FE2365"/>
    <w:rsid w:val="00FE32C1"/>
    <w:rsid w:val="00FE37D0"/>
    <w:rsid w:val="00FE3CD4"/>
    <w:rsid w:val="00FE3FFB"/>
    <w:rsid w:val="00FE48EB"/>
    <w:rsid w:val="00FE4C7B"/>
    <w:rsid w:val="00FE4CA9"/>
    <w:rsid w:val="00FE4D7E"/>
    <w:rsid w:val="00FE55A8"/>
    <w:rsid w:val="00FE5618"/>
    <w:rsid w:val="00FE5659"/>
    <w:rsid w:val="00FE57B9"/>
    <w:rsid w:val="00FE5E34"/>
    <w:rsid w:val="00FE61D9"/>
    <w:rsid w:val="00FE67E0"/>
    <w:rsid w:val="00FE6B82"/>
    <w:rsid w:val="00FE7336"/>
    <w:rsid w:val="00FE787C"/>
    <w:rsid w:val="00FF07B8"/>
    <w:rsid w:val="00FF0AFB"/>
    <w:rsid w:val="00FF0C83"/>
    <w:rsid w:val="00FF10FD"/>
    <w:rsid w:val="00FF1CB2"/>
    <w:rsid w:val="00FF1F6E"/>
    <w:rsid w:val="00FF302A"/>
    <w:rsid w:val="00FF310E"/>
    <w:rsid w:val="00FF3833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695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0C64"/>
    <w:rPr>
      <w:rFonts w:ascii="Times New Roman" w:eastAsiaTheme="minorHAnsi" w:hAnsi="Times New Roman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basedOn w:val="Normal"/>
    <w:next w:val="Doc-title"/>
    <w:link w:val="Heading1Char"/>
    <w:qFormat/>
    <w:rsid w:val="00BE0C64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Doc-title"/>
    <w:link w:val="Heading2Char"/>
    <w:qFormat/>
    <w:rsid w:val="00BE0C64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Doc-title"/>
    <w:link w:val="Heading3Char"/>
    <w:qFormat/>
    <w:rsid w:val="00BE0C64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Doc-title"/>
    <w:link w:val="Heading4Char"/>
    <w:qFormat/>
    <w:rsid w:val="00BE0C64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BE0C64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link w:val="Heading6Char"/>
    <w:qFormat/>
    <w:rsid w:val="00BE0C64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BE0C64"/>
    <w:pPr>
      <w:spacing w:before="240" w:after="60"/>
      <w:outlineLvl w:val="6"/>
    </w:pPr>
    <w:rPr>
      <w:rFonts w:ascii="Calibri" w:eastAsia="PMingLiU" w:hAnsi="Calibri"/>
      <w:sz w:val="24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E0C64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  <w:rsid w:val="00BE0C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0C64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rsid w:val="00BE0C64"/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Normal"/>
    <w:next w:val="Normal"/>
    <w:autoRedefine/>
    <w:semiHidden/>
    <w:rsid w:val="00BE0C64"/>
    <w:pPr>
      <w:numPr>
        <w:numId w:val="25"/>
      </w:numPr>
    </w:pPr>
  </w:style>
  <w:style w:type="paragraph" w:styleId="TOC2">
    <w:name w:val="toc 2"/>
    <w:basedOn w:val="Normal"/>
    <w:next w:val="Normal"/>
    <w:autoRedefine/>
    <w:uiPriority w:val="39"/>
    <w:rsid w:val="00BE0C64"/>
    <w:pPr>
      <w:ind w:left="200"/>
    </w:p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link w:val="DocumentMapChar"/>
    <w:semiHidden/>
    <w:rsid w:val="00BE0C6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BE0C64"/>
    <w:pPr>
      <w:ind w:left="283" w:hanging="283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BE0C64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Normal"/>
    <w:rsid w:val="00BE0C64"/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Normal"/>
    <w:rsid w:val="00BE0C64"/>
    <w:pPr>
      <w:ind w:left="566" w:hanging="283"/>
      <w:contextualSpacing/>
    </w:pPr>
  </w:style>
  <w:style w:type="paragraph" w:styleId="List3">
    <w:name w:val="List 3"/>
    <w:basedOn w:val="Normal"/>
    <w:rsid w:val="00BE0C64"/>
    <w:pPr>
      <w:ind w:left="849" w:hanging="283"/>
      <w:contextualSpacing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Normal"/>
    <w:link w:val="FooterChar"/>
    <w:uiPriority w:val="99"/>
    <w:rsid w:val="00BE0C64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semiHidden/>
    <w:rsid w:val="00BE0C6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BE0C64"/>
  </w:style>
  <w:style w:type="paragraph" w:styleId="BodyText">
    <w:name w:val="Body Text"/>
    <w:basedOn w:val="Normal"/>
    <w:link w:val="BodyTextChar"/>
    <w:rsid w:val="00BE0C64"/>
    <w:pPr>
      <w:spacing w:after="120"/>
    </w:pPr>
  </w:style>
  <w:style w:type="character" w:styleId="Hyperlink">
    <w:name w:val="Hyperlink"/>
    <w:uiPriority w:val="99"/>
    <w:rsid w:val="00BE0C64"/>
    <w:rPr>
      <w:color w:val="0000FF"/>
      <w:u w:val="single"/>
    </w:rPr>
  </w:style>
  <w:style w:type="character" w:styleId="FollowedHyperlink">
    <w:name w:val="FollowedHyperlink"/>
    <w:rsid w:val="00BE0C64"/>
    <w:rPr>
      <w:color w:val="800080"/>
      <w:u w:val="single"/>
    </w:rPr>
  </w:style>
  <w:style w:type="character" w:styleId="CommentReference">
    <w:name w:val="annotation reference"/>
    <w:semiHidden/>
    <w:rsid w:val="00BE0C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E0C64"/>
  </w:style>
  <w:style w:type="paragraph" w:styleId="CommentSubject">
    <w:name w:val="annotation subject"/>
    <w:basedOn w:val="CommentText"/>
    <w:next w:val="CommentText"/>
    <w:link w:val="CommentSubjectChar"/>
    <w:semiHidden/>
    <w:rsid w:val="00BE0C64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E0C64"/>
    <w:rPr>
      <w:rFonts w:ascii="Times New Roman" w:eastAsiaTheme="minorHAnsi" w:hAnsi="Times New Roman"/>
      <w:b/>
      <w:bCs/>
      <w:kern w:val="32"/>
      <w:sz w:val="32"/>
      <w:szCs w:val="32"/>
      <w:lang w:val="en-GB"/>
    </w:rPr>
  </w:style>
  <w:style w:type="paragraph" w:customStyle="1" w:styleId="TH">
    <w:name w:val="TH"/>
    <w:basedOn w:val="Normal"/>
    <w:link w:val="THChar"/>
    <w:rsid w:val="00BE0C64"/>
    <w:pPr>
      <w:keepNext/>
      <w:keepLines/>
      <w:spacing w:before="60" w:after="180"/>
      <w:jc w:val="center"/>
    </w:pPr>
    <w:rPr>
      <w:rFonts w:eastAsia="Batang"/>
      <w:b/>
      <w:color w:val="0000FF"/>
      <w:kern w:val="2"/>
      <w:lang w:val="x-none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BE0C64"/>
    <w:pPr>
      <w:numPr>
        <w:numId w:val="3"/>
      </w:numPr>
      <w:tabs>
        <w:tab w:val="clear" w:pos="1304"/>
        <w:tab w:val="left" w:pos="1701"/>
      </w:tabs>
      <w:spacing w:after="160" w:line="259" w:lineRule="auto"/>
    </w:pPr>
    <w:rPr>
      <w:rFonts w:ascii="Calibri" w:eastAsia="Calibri" w:hAnsi="Calibri"/>
      <w:b/>
      <w:bCs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BE0C64"/>
    <w:rPr>
      <w:rFonts w:ascii="Times New Roman" w:eastAsiaTheme="minorHAnsi" w:hAnsi="Times New Roman"/>
      <w:lang w:val="en-GB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har"/>
    <w:rsid w:val="00BE0C64"/>
    <w:pPr>
      <w:keepNext/>
      <w:keepLines/>
    </w:pPr>
    <w:rPr>
      <w:rFonts w:eastAsia="Malgun Gothic"/>
      <w:sz w:val="18"/>
      <w:lang w:val="x-none"/>
    </w:rPr>
  </w:style>
  <w:style w:type="character" w:customStyle="1" w:styleId="TALCar">
    <w:name w:val="TAL Car"/>
    <w:rsid w:val="00BE0C64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link w:val="TANChar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BE0C64"/>
    <w:pPr>
      <w:spacing w:after="180"/>
      <w:ind w:left="568" w:hanging="284"/>
    </w:pPr>
    <w:rPr>
      <w:rFonts w:eastAsia="Malgun Gothic"/>
      <w:lang w:eastAsia="x-none"/>
    </w:rPr>
  </w:style>
  <w:style w:type="character" w:customStyle="1" w:styleId="B1Char1">
    <w:name w:val="B1 Char1"/>
    <w:link w:val="B1"/>
    <w:rsid w:val="00BE0C64"/>
    <w:rPr>
      <w:rFonts w:ascii="Times New Roman" w:eastAsia="Malgun Gothic" w:hAnsi="Times New Roman"/>
      <w:lang w:val="en-GB" w:eastAsia="x-none"/>
    </w:rPr>
  </w:style>
  <w:style w:type="paragraph" w:customStyle="1" w:styleId="B2">
    <w:name w:val="B2"/>
    <w:basedOn w:val="List2"/>
    <w:link w:val="B2Char"/>
    <w:rsid w:val="00BE0C64"/>
    <w:pPr>
      <w:spacing w:after="180"/>
      <w:ind w:left="851" w:hanging="284"/>
      <w:contextualSpacing w:val="0"/>
    </w:pPr>
    <w:rPr>
      <w:rFonts w:eastAsia="Malgun Gothic"/>
      <w:lang w:val="x-none"/>
    </w:rPr>
  </w:style>
  <w:style w:type="character" w:customStyle="1" w:styleId="B2Char">
    <w:name w:val="B2 Char"/>
    <w:link w:val="B2"/>
    <w:rsid w:val="00BE0C64"/>
    <w:rPr>
      <w:rFonts w:ascii="Times New Roman" w:eastAsia="Malgun Gothic" w:hAnsi="Times New Roman"/>
      <w:lang w:val="x-none"/>
    </w:rPr>
  </w:style>
  <w:style w:type="paragraph" w:customStyle="1" w:styleId="B3">
    <w:name w:val="B3"/>
    <w:basedOn w:val="List3"/>
    <w:link w:val="B3Char2"/>
    <w:rsid w:val="00BE0C64"/>
    <w:pPr>
      <w:spacing w:after="180"/>
      <w:ind w:left="1135" w:hanging="284"/>
      <w:contextualSpacing w:val="0"/>
    </w:pPr>
    <w:rPr>
      <w:rFonts w:eastAsia="Malgun Gothic"/>
      <w:lang w:val="x-none"/>
    </w:rPr>
  </w:style>
  <w:style w:type="character" w:customStyle="1" w:styleId="B3Char2">
    <w:name w:val="B3 Char2"/>
    <w:link w:val="B3"/>
    <w:rsid w:val="00BE0C64"/>
    <w:rPr>
      <w:rFonts w:ascii="Times New Roman" w:eastAsia="Malgun Gothic" w:hAnsi="Times New Roman"/>
      <w:lang w:val="x-none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BE0C64"/>
    <w:rPr>
      <w:rFonts w:ascii="Times New Roman" w:eastAsia="Batang" w:hAnsi="Times New Roman"/>
      <w:b/>
      <w:color w:val="0000FF"/>
      <w:kern w:val="2"/>
      <w:lang w:val="x-none"/>
    </w:rPr>
  </w:style>
  <w:style w:type="character" w:styleId="Emphasis">
    <w:name w:val="Emphasis"/>
    <w:qFormat/>
    <w:rsid w:val="00BE0C64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BE0C64"/>
    <w:pPr>
      <w:spacing w:before="100" w:beforeAutospacing="1" w:after="100" w:afterAutospacing="1"/>
    </w:pPr>
    <w:rPr>
      <w:rFonts w:eastAsia="Calibri"/>
      <w:sz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E0C64"/>
    <w:rPr>
      <w:rFonts w:ascii="Times New Roman" w:eastAsiaTheme="minorHAnsi" w:hAnsi="Times New Roman" w:cs="Arial"/>
      <w:b/>
      <w:bCs/>
      <w:iCs/>
      <w:sz w:val="28"/>
      <w:szCs w:val="28"/>
      <w:lang w:val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E0C64"/>
    <w:pPr>
      <w:ind w:left="720"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rsid w:val="00BE0C64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BE0C64"/>
    <w:rPr>
      <w:i/>
      <w:noProof/>
      <w:sz w:val="18"/>
    </w:rPr>
  </w:style>
  <w:style w:type="character" w:customStyle="1" w:styleId="CommentsChar">
    <w:name w:val="Comments Char"/>
    <w:link w:val="Comments"/>
    <w:rsid w:val="00BE0C64"/>
    <w:rPr>
      <w:rFonts w:ascii="Times New Roman" w:eastAsiaTheme="minorHAnsi" w:hAnsi="Times New Roman"/>
      <w:i/>
      <w:noProof/>
      <w:sz w:val="18"/>
      <w:lang w:val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BE0C64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rsid w:val="00BE0C64"/>
    <w:rPr>
      <w:rFonts w:ascii="Times New Roman" w:eastAsiaTheme="minorHAnsi" w:hAnsi="Times New Roman"/>
      <w:lang w:val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spacing w:after="0"/>
      <w:ind w:left="0" w:firstLine="0"/>
      <w:outlineLvl w:val="9"/>
    </w:pPr>
    <w:rPr>
      <w:rFonts w:ascii="Calibri Light" w:eastAsia="Times New Roman" w:hAnsi="Calibri Light"/>
      <w:color w:val="2E74B5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BE0C64"/>
    <w:rPr>
      <w:rFonts w:ascii="Times New Roman" w:eastAsiaTheme="minorHAnsi" w:hAnsi="Times New Roman"/>
      <w:b/>
      <w:sz w:val="24"/>
      <w:lang w:val="de-DE" w:eastAsia="x-none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rsid w:val="00BE0C64"/>
    <w:rPr>
      <w:rFonts w:ascii="Calibri" w:eastAsia="Calibri" w:hAnsi="Calibri"/>
      <w:sz w:val="22"/>
      <w:szCs w:val="22"/>
      <w:lang w:val="en-GB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4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021ED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21ED4"/>
    <w:rPr>
      <w:color w:val="2B579A"/>
      <w:shd w:val="clear" w:color="auto" w:fill="E1DFDD"/>
    </w:rPr>
  </w:style>
  <w:style w:type="table" w:styleId="PlainTable2">
    <w:name w:val="Plain Table 2"/>
    <w:basedOn w:val="TableNormal"/>
    <w:rsid w:val="00FF1CB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AHChar">
    <w:name w:val="TAH Char"/>
    <w:locked/>
    <w:rsid w:val="002706AF"/>
    <w:rPr>
      <w:rFonts w:ascii="Arial" w:hAnsi="Arial" w:cs="Arial"/>
      <w:b/>
      <w:sz w:val="18"/>
      <w:lang w:val="en-GB" w:eastAsia="x-none"/>
    </w:rPr>
  </w:style>
  <w:style w:type="table" w:styleId="GridTable1Light">
    <w:name w:val="Grid Table 1 Light"/>
    <w:basedOn w:val="TableNormal"/>
    <w:rsid w:val="0028393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83937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1">
    <w:name w:val="Grid Table 4 Accent 1"/>
    <w:basedOn w:val="TableNormal"/>
    <w:uiPriority w:val="49"/>
    <w:rsid w:val="0028393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4">
    <w:name w:val="Grid Table 2 Accent 4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customStyle="1" w:styleId="ArialText">
    <w:name w:val="Arial Text"/>
    <w:basedOn w:val="Normal"/>
    <w:link w:val="ArialTextChar"/>
    <w:qFormat/>
    <w:rsid w:val="0079570D"/>
    <w:pPr>
      <w:jc w:val="both"/>
    </w:pPr>
    <w:rPr>
      <w:rFonts w:ascii="Arial" w:hAnsi="Arial"/>
      <w:lang w:eastAsia="ja-JP"/>
    </w:rPr>
  </w:style>
  <w:style w:type="character" w:customStyle="1" w:styleId="ArialTextChar">
    <w:name w:val="Arial Text Char"/>
    <w:basedOn w:val="DefaultParagraphFont"/>
    <w:link w:val="ArialText"/>
    <w:rsid w:val="0079570D"/>
    <w:rPr>
      <w:rFonts w:ascii="Arial" w:eastAsiaTheme="minorHAnsi" w:hAnsi="Arial" w:cstheme="minorBidi"/>
      <w:szCs w:val="22"/>
      <w:lang w:val="en-GB" w:eastAsia="ja-JP"/>
    </w:rPr>
  </w:style>
  <w:style w:type="table" w:customStyle="1" w:styleId="2">
    <w:name w:val="网格型2"/>
    <w:basedOn w:val="TableNormal"/>
    <w:uiPriority w:val="59"/>
    <w:qFormat/>
    <w:rsid w:val="00AB61E3"/>
    <w:rPr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link w:val="ObservationChar"/>
    <w:qFormat/>
    <w:rsid w:val="00980FAB"/>
    <w:pPr>
      <w:numPr>
        <w:numId w:val="13"/>
      </w:numPr>
      <w:jc w:val="both"/>
    </w:pPr>
    <w:rPr>
      <w:lang w:eastAsia="ja-JP"/>
    </w:rPr>
  </w:style>
  <w:style w:type="character" w:customStyle="1" w:styleId="ObservationChar">
    <w:name w:val="Observation Char"/>
    <w:basedOn w:val="DefaultParagraphFont"/>
    <w:link w:val="Observation"/>
    <w:rsid w:val="00980FAB"/>
    <w:rPr>
      <w:rFonts w:ascii="Times New Roman" w:eastAsiaTheme="minorHAnsi" w:hAnsi="Times New Roman" w:cstheme="minorBidi"/>
      <w:b/>
      <w:bCs/>
      <w:sz w:val="22"/>
      <w:szCs w:val="22"/>
      <w:lang w:val="en-US" w:eastAsia="ja-JP"/>
    </w:rPr>
  </w:style>
  <w:style w:type="paragraph" w:customStyle="1" w:styleId="Agreement">
    <w:name w:val="Agreement"/>
    <w:basedOn w:val="Normal"/>
    <w:next w:val="Normal"/>
    <w:rsid w:val="00BE0C64"/>
    <w:pPr>
      <w:numPr>
        <w:numId w:val="19"/>
      </w:numPr>
      <w:spacing w:before="60"/>
    </w:pPr>
    <w:rPr>
      <w:b/>
    </w:rPr>
  </w:style>
  <w:style w:type="character" w:customStyle="1" w:styleId="B2Char1">
    <w:name w:val="B2 Char1"/>
    <w:rsid w:val="00BE0C64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30">
    <w:name w:val="b3"/>
    <w:basedOn w:val="Normal"/>
    <w:rsid w:val="00BE0C64"/>
    <w:pPr>
      <w:overflowPunct w:val="0"/>
      <w:autoSpaceDE w:val="0"/>
      <w:autoSpaceDN w:val="0"/>
      <w:spacing w:after="180"/>
      <w:ind w:left="1135" w:hanging="284"/>
    </w:pPr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semiHidden/>
    <w:rsid w:val="00BE0C64"/>
    <w:rPr>
      <w:rFonts w:ascii="Tahoma" w:eastAsiaTheme="minorHAnsi" w:hAnsi="Tahoma" w:cs="Tahoma"/>
      <w:sz w:val="16"/>
      <w:szCs w:val="16"/>
      <w:lang w:val="en-GB"/>
    </w:rPr>
  </w:style>
  <w:style w:type="paragraph" w:customStyle="1" w:styleId="SubHeading">
    <w:name w:val="SubHeading"/>
    <w:basedOn w:val="Normal"/>
    <w:next w:val="Normal"/>
    <w:link w:val="SubHeadingChar"/>
    <w:rsid w:val="00BE0C64"/>
    <w:pPr>
      <w:spacing w:before="240" w:after="60"/>
      <w:outlineLvl w:val="8"/>
    </w:pPr>
    <w:rPr>
      <w:b/>
      <w:noProof/>
    </w:rPr>
  </w:style>
  <w:style w:type="character" w:customStyle="1" w:styleId="SubHeadingChar">
    <w:name w:val="SubHeading Char"/>
    <w:link w:val="SubHeading"/>
    <w:rsid w:val="00BE0C64"/>
    <w:rPr>
      <w:rFonts w:ascii="Times New Roman" w:eastAsiaTheme="minorHAnsi" w:hAnsi="Times New Roman"/>
      <w:b/>
      <w:noProof/>
      <w:lang w:val="en-GB"/>
    </w:rPr>
  </w:style>
  <w:style w:type="paragraph" w:customStyle="1" w:styleId="BoldComments">
    <w:name w:val="Bold Comments"/>
    <w:basedOn w:val="SubHeading"/>
    <w:link w:val="BoldCommentsChar"/>
    <w:qFormat/>
    <w:rsid w:val="00BE0C64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BE0C64"/>
    <w:rPr>
      <w:rFonts w:ascii="Times New Roman" w:eastAsiaTheme="minorHAnsi" w:hAnsi="Times New Roman"/>
      <w:b/>
      <w:lang w:val="x-none" w:eastAsia="x-none"/>
    </w:rPr>
  </w:style>
  <w:style w:type="paragraph" w:customStyle="1" w:styleId="CharChar1CharChar">
    <w:name w:val="Char Char1 Char Char"/>
    <w:semiHidden/>
    <w:rsid w:val="00BE0C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5">
    <w:name w:val="Char Char5"/>
    <w:rsid w:val="00BE0C64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harChar6">
    <w:name w:val="Char Char6"/>
    <w:rsid w:val="00BE0C64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7">
    <w:name w:val="Char Char7"/>
    <w:rsid w:val="00BE0C6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rsid w:val="00BE0C64"/>
    <w:pPr>
      <w:numPr>
        <w:numId w:val="20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E0C64"/>
    <w:rPr>
      <w:rFonts w:ascii="Times New Roman" w:eastAsiaTheme="minorHAnsi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E0C64"/>
    <w:rPr>
      <w:rFonts w:ascii="Times New Roman" w:eastAsiaTheme="minorHAnsi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BE0C64"/>
    <w:rPr>
      <w:rFonts w:ascii="Times New Roman" w:eastAsiaTheme="minorHAnsi" w:hAnsi="Times New Roman"/>
      <w:b/>
      <w:bCs/>
      <w:lang w:val="en-GB"/>
    </w:rPr>
  </w:style>
  <w:style w:type="paragraph" w:customStyle="1" w:styleId="Comments-red">
    <w:name w:val="Comments-red"/>
    <w:basedOn w:val="Comments"/>
    <w:qFormat/>
    <w:rsid w:val="00BE0C64"/>
    <w:rPr>
      <w:noProof w:val="0"/>
      <w:color w:val="FF0000"/>
    </w:rPr>
  </w:style>
  <w:style w:type="paragraph" w:customStyle="1" w:styleId="Confirmation">
    <w:name w:val="Confirmation"/>
    <w:basedOn w:val="Normal"/>
    <w:qFormat/>
    <w:rsid w:val="00BE0C64"/>
    <w:pPr>
      <w:numPr>
        <w:numId w:val="21"/>
      </w:numPr>
      <w:spacing w:after="180" w:line="0" w:lineRule="atLeast"/>
      <w:jc w:val="both"/>
    </w:pPr>
    <w:rPr>
      <w:b/>
      <w:bCs/>
      <w:lang w:eastAsia="x-none"/>
    </w:rPr>
  </w:style>
  <w:style w:type="paragraph" w:customStyle="1" w:styleId="ContributionHeader">
    <w:name w:val="ContributionHeader"/>
    <w:basedOn w:val="Normal"/>
    <w:link w:val="ContributionHeaderChar"/>
    <w:rsid w:val="00BE0C64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</w:pPr>
    <w:rPr>
      <w:rFonts w:cs="Arial"/>
      <w:b/>
      <w:sz w:val="24"/>
    </w:rPr>
  </w:style>
  <w:style w:type="character" w:customStyle="1" w:styleId="ContributionHeaderChar">
    <w:name w:val="ContributionHeader Char"/>
    <w:link w:val="ContributionHeader"/>
    <w:locked/>
    <w:rsid w:val="00BE0C64"/>
    <w:rPr>
      <w:rFonts w:ascii="Times New Roman" w:eastAsiaTheme="minorHAnsi" w:hAnsi="Times New Roman" w:cs="Arial"/>
      <w:b/>
      <w:sz w:val="24"/>
      <w:lang w:val="en-GB"/>
    </w:rPr>
  </w:style>
  <w:style w:type="paragraph" w:customStyle="1" w:styleId="Doc-comment">
    <w:name w:val="Doc-comment"/>
    <w:basedOn w:val="Normal"/>
    <w:next w:val="Doc-text2"/>
    <w:qFormat/>
    <w:rsid w:val="00BE0C64"/>
    <w:pPr>
      <w:tabs>
        <w:tab w:val="left" w:pos="1622"/>
      </w:tabs>
      <w:ind w:left="1622" w:hanging="363"/>
    </w:pPr>
    <w:rPr>
      <w:i/>
    </w:rPr>
  </w:style>
  <w:style w:type="paragraph" w:customStyle="1" w:styleId="Doc-title">
    <w:name w:val="Doc-title"/>
    <w:basedOn w:val="Normal"/>
    <w:next w:val="Doc-text2"/>
    <w:link w:val="Doc-titleChar"/>
    <w:qFormat/>
    <w:rsid w:val="00BE0C64"/>
    <w:pPr>
      <w:spacing w:before="60"/>
      <w:ind w:left="1259" w:hanging="1259"/>
    </w:pPr>
    <w:rPr>
      <w:noProof/>
    </w:rPr>
  </w:style>
  <w:style w:type="character" w:customStyle="1" w:styleId="Doc-titleChar">
    <w:name w:val="Doc-title Char"/>
    <w:link w:val="Doc-title"/>
    <w:rsid w:val="00BE0C64"/>
    <w:rPr>
      <w:rFonts w:ascii="Times New Roman" w:eastAsiaTheme="minorHAnsi" w:hAnsi="Times New Roman"/>
      <w:noProof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BE0C64"/>
    <w:rPr>
      <w:rFonts w:ascii="Tahoma" w:eastAsiaTheme="minorHAnsi" w:hAnsi="Tahoma" w:cs="Tahoma"/>
      <w:shd w:val="clear" w:color="auto" w:fill="000080"/>
      <w:lang w:val="en-GB"/>
    </w:rPr>
  </w:style>
  <w:style w:type="paragraph" w:customStyle="1" w:styleId="EmailDiscussion">
    <w:name w:val="EmailDiscussion"/>
    <w:basedOn w:val="Normal"/>
    <w:next w:val="Normal"/>
    <w:link w:val="EmailDiscussionChar"/>
    <w:rsid w:val="00BE0C64"/>
    <w:pPr>
      <w:numPr>
        <w:numId w:val="22"/>
      </w:numPr>
    </w:pPr>
    <w:rPr>
      <w:b/>
    </w:rPr>
  </w:style>
  <w:style w:type="character" w:customStyle="1" w:styleId="EmailDiscussionChar">
    <w:name w:val="EmailDiscussion Char"/>
    <w:link w:val="EmailDiscussion"/>
    <w:rsid w:val="00BE0C64"/>
    <w:rPr>
      <w:rFonts w:ascii="Times New Roman" w:eastAsiaTheme="minorHAnsi" w:hAnsi="Times New Roman"/>
      <w:b/>
      <w:lang w:val="en-GB"/>
    </w:rPr>
  </w:style>
  <w:style w:type="paragraph" w:customStyle="1" w:styleId="EmailDiscussion2">
    <w:name w:val="EmailDiscussion2"/>
    <w:basedOn w:val="Doc-text2"/>
    <w:qFormat/>
    <w:rsid w:val="00BE0C64"/>
  </w:style>
  <w:style w:type="character" w:customStyle="1" w:styleId="emailstyle20">
    <w:name w:val="emailstyle20"/>
    <w:semiHidden/>
    <w:rsid w:val="00BE0C64"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rsid w:val="00BE0C64"/>
    <w:rPr>
      <w:rFonts w:ascii="Times New Roman" w:eastAsiaTheme="minorHAnsi" w:hAnsi="Times New Roman"/>
      <w:lang w:val="x-none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E0C64"/>
    <w:rPr>
      <w:rFonts w:ascii="Times New Roman" w:eastAsiaTheme="minorHAnsi" w:hAnsi="Times New Roman" w:cs="Arial"/>
      <w:bCs/>
      <w:sz w:val="26"/>
      <w:szCs w:val="2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E0C64"/>
    <w:rPr>
      <w:rFonts w:ascii="Times New Roman" w:eastAsiaTheme="minorHAnsi" w:hAnsi="Times New Roman" w:cs="Arial"/>
      <w:bCs/>
      <w:sz w:val="24"/>
      <w:szCs w:val="28"/>
      <w:lang w:val="en-GB"/>
    </w:rPr>
  </w:style>
  <w:style w:type="character" w:customStyle="1" w:styleId="Heading5Char">
    <w:name w:val="Heading 5 Char"/>
    <w:link w:val="Heading5"/>
    <w:rsid w:val="00BE0C64"/>
    <w:rPr>
      <w:rFonts w:ascii="Times New Roman" w:eastAsia="Times New Roman" w:hAnsi="Times New Roman"/>
      <w:bCs/>
      <w:iCs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BE0C64"/>
    <w:rPr>
      <w:rFonts w:ascii="Times New Roman" w:eastAsiaTheme="minorHAnsi" w:hAnsi="Times New Roman"/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rsid w:val="00BE0C64"/>
    <w:rPr>
      <w:rFonts w:ascii="Calibri" w:eastAsia="PMingLiU" w:hAnsi="Calibri"/>
      <w:sz w:val="24"/>
      <w:lang w:val="en-GB"/>
    </w:rPr>
  </w:style>
  <w:style w:type="character" w:customStyle="1" w:styleId="Heading9Char">
    <w:name w:val="Heading 9 Char"/>
    <w:basedOn w:val="DefaultParagraphFont"/>
    <w:link w:val="Heading9"/>
    <w:rsid w:val="00BE0C64"/>
    <w:rPr>
      <w:rFonts w:ascii="Times New Roman" w:eastAsiaTheme="minorHAnsi" w:hAnsi="Times New Roman" w:cs="Arial"/>
      <w:b/>
      <w:szCs w:val="22"/>
      <w:lang w:val="en-GB"/>
    </w:rPr>
  </w:style>
  <w:style w:type="paragraph" w:customStyle="1" w:styleId="Internal">
    <w:name w:val="Internal"/>
    <w:basedOn w:val="Comments"/>
    <w:link w:val="InternalChar"/>
    <w:rsid w:val="00BE0C64"/>
    <w:rPr>
      <w:noProof w:val="0"/>
      <w:color w:val="333399"/>
    </w:rPr>
  </w:style>
  <w:style w:type="character" w:customStyle="1" w:styleId="InternalChar">
    <w:name w:val="Internal Char"/>
    <w:link w:val="Internal"/>
    <w:rsid w:val="00BE0C64"/>
    <w:rPr>
      <w:rFonts w:ascii="Times New Roman" w:eastAsiaTheme="minorHAnsi" w:hAnsi="Times New Roman"/>
      <w:i/>
      <w:color w:val="333399"/>
      <w:sz w:val="18"/>
      <w:lang w:val="en-GB"/>
    </w:rPr>
  </w:style>
  <w:style w:type="paragraph" w:customStyle="1" w:styleId="LSApproved">
    <w:name w:val="LS Approved"/>
    <w:basedOn w:val="ComeBack"/>
    <w:next w:val="Doc-text2"/>
    <w:qFormat/>
    <w:rsid w:val="00BE0C64"/>
    <w:pPr>
      <w:tabs>
        <w:tab w:val="left" w:pos="1259"/>
        <w:tab w:val="left" w:pos="1622"/>
      </w:tabs>
      <w:ind w:left="1627" w:hanging="697"/>
    </w:pPr>
  </w:style>
  <w:style w:type="paragraph" w:customStyle="1" w:styleId="MiniHeading">
    <w:name w:val="MiniHeading"/>
    <w:basedOn w:val="Comments"/>
    <w:qFormat/>
    <w:rsid w:val="00BE0C64"/>
    <w:pPr>
      <w:spacing w:before="180"/>
    </w:pPr>
    <w:rPr>
      <w:u w:val="single"/>
      <w:lang w:val="en-US"/>
    </w:rPr>
  </w:style>
  <w:style w:type="character" w:styleId="PlaceholderText">
    <w:name w:val="Placeholder Text"/>
    <w:uiPriority w:val="99"/>
    <w:semiHidden/>
    <w:rsid w:val="00BE0C64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BE0C64"/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BE0C64"/>
    <w:rPr>
      <w:rFonts w:ascii="Consolas" w:eastAsia="Calibri" w:hAnsi="Consolas"/>
      <w:sz w:val="21"/>
      <w:szCs w:val="21"/>
      <w:lang w:val="x-none"/>
    </w:rPr>
  </w:style>
  <w:style w:type="paragraph" w:customStyle="1" w:styleId="Review-comment">
    <w:name w:val="Review-comment"/>
    <w:basedOn w:val="Normal"/>
    <w:qFormat/>
    <w:rsid w:val="00BE0C64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Review-comment2">
    <w:name w:val="Review-comment2"/>
    <w:basedOn w:val="Review-comment"/>
    <w:qFormat/>
    <w:rsid w:val="00BE0C64"/>
    <w:rPr>
      <w:color w:val="0C6E15"/>
    </w:rPr>
  </w:style>
  <w:style w:type="paragraph" w:customStyle="1" w:styleId="Review-comment3">
    <w:name w:val="Review-comment3"/>
    <w:basedOn w:val="Normal"/>
    <w:qFormat/>
    <w:rsid w:val="00BE0C64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Style1">
    <w:name w:val="Style1"/>
    <w:basedOn w:val="Heading4"/>
    <w:rsid w:val="00BE0C64"/>
    <w:rPr>
      <w:b/>
      <w:sz w:val="22"/>
    </w:rPr>
  </w:style>
  <w:style w:type="paragraph" w:customStyle="1" w:styleId="Style2">
    <w:name w:val="Style2"/>
    <w:basedOn w:val="EmailDiscussion"/>
    <w:link w:val="Style2Char"/>
    <w:qFormat/>
    <w:rsid w:val="00BE0C64"/>
  </w:style>
  <w:style w:type="character" w:customStyle="1" w:styleId="Style2Char">
    <w:name w:val="Style2 Char"/>
    <w:basedOn w:val="EmailDiscussionChar"/>
    <w:link w:val="Style2"/>
    <w:rsid w:val="00BE0C64"/>
    <w:rPr>
      <w:rFonts w:ascii="Times New Roman" w:eastAsiaTheme="minorHAnsi" w:hAnsi="Times New Roman"/>
      <w:b/>
      <w:lang w:val="en-GB"/>
    </w:rPr>
  </w:style>
  <w:style w:type="paragraph" w:styleId="TableofFigures">
    <w:name w:val="table of figures"/>
    <w:basedOn w:val="Normal"/>
    <w:next w:val="Normal"/>
    <w:uiPriority w:val="99"/>
    <w:rsid w:val="00BE0C64"/>
    <w:pPr>
      <w:tabs>
        <w:tab w:val="left" w:pos="811"/>
      </w:tabs>
      <w:spacing w:before="60"/>
      <w:ind w:left="811" w:hanging="811"/>
    </w:pPr>
  </w:style>
  <w:style w:type="character" w:customStyle="1" w:styleId="TALChar">
    <w:name w:val="TAL Char"/>
    <w:link w:val="TAL"/>
    <w:rsid w:val="00BE0C64"/>
    <w:rPr>
      <w:rFonts w:ascii="Times New Roman" w:eastAsia="Malgun Gothic" w:hAnsi="Times New Roman"/>
      <w:sz w:val="18"/>
      <w:lang w:val="x-none"/>
    </w:rPr>
  </w:style>
  <w:style w:type="paragraph" w:customStyle="1" w:styleId="a">
    <w:name w:val="바탕글"/>
    <w:basedOn w:val="Normal"/>
    <w:rsid w:val="00BE0C64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eastAsia="Times New Roman"/>
      <w:color w:val="000000"/>
      <w:lang w:val="en-US" w:eastAsia="ko-KR"/>
    </w:rPr>
  </w:style>
  <w:style w:type="character" w:customStyle="1" w:styleId="TANChar">
    <w:name w:val="TAN Char"/>
    <w:link w:val="TAN"/>
    <w:locked/>
    <w:rsid w:val="00C354A6"/>
    <w:rPr>
      <w:rFonts w:ascii="Times New Roman" w:eastAsia="Malgun Gothic" w:hAnsi="Times New Roman"/>
      <w:sz w:val="18"/>
      <w:lang w:val="x-none"/>
    </w:rPr>
  </w:style>
  <w:style w:type="character" w:customStyle="1" w:styleId="ReferenceChar">
    <w:name w:val="Reference Char"/>
    <w:link w:val="Reference"/>
    <w:locked/>
    <w:rsid w:val="00E72483"/>
    <w:rPr>
      <w:rFonts w:ascii="Times New Roman" w:eastAsiaTheme="minorHAnsi" w:hAnsi="Times New Roman"/>
      <w:lang w:val="en-GB"/>
    </w:rPr>
  </w:style>
  <w:style w:type="character" w:customStyle="1" w:styleId="B1Char">
    <w:name w:val="B1 Char"/>
    <w:locked/>
    <w:rsid w:val="001E30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7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Specs/archive/23_series/23.501/23501-h30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4313F3-EF23-41FE-94EA-BC6B932EE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229E27-2F81-44C0-8BD2-F5F15FB27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3CB249-9FB2-480E-BED5-3DA5F6C8FBDB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979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2021-08-06T20:35:00Z</dcterms:created>
  <dcterms:modified xsi:type="dcterms:W3CDTF">2022-01-11T09:39:00Z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